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AB089" w14:textId="2ECF38B5" w:rsidR="00835BA5" w:rsidRPr="00964EFE" w:rsidRDefault="00033CA0">
      <w:pPr>
        <w:tabs>
          <w:tab w:val="left" w:pos="720"/>
        </w:tabs>
        <w:jc w:val="center"/>
        <w:rPr>
          <w:rFonts w:ascii="Century Gothic" w:hAnsi="Century Gothic"/>
          <w:b/>
          <w:noProof/>
          <w:sz w:val="28"/>
          <w:szCs w:val="28"/>
          <w:u w:val="single"/>
        </w:rPr>
      </w:pPr>
      <w:r w:rsidRPr="00964EFE">
        <w:rPr>
          <w:rFonts w:ascii="Century Gothic" w:hAnsi="Century Gothic"/>
          <w:b/>
          <w:noProof/>
          <w:color w:val="auto"/>
          <w:sz w:val="28"/>
          <w:szCs w:val="28"/>
          <w:u w:val="single"/>
        </w:rPr>
        <w:t>PRE</w:t>
      </w:r>
      <w:r w:rsidR="00D10130" w:rsidRPr="00964EFE">
        <w:rPr>
          <w:rFonts w:ascii="Century Gothic" w:hAnsi="Century Gothic"/>
          <w:b/>
          <w:noProof/>
          <w:color w:val="auto"/>
          <w:sz w:val="28"/>
          <w:szCs w:val="28"/>
          <w:u w:val="single"/>
        </w:rPr>
        <w:t>-</w:t>
      </w:r>
      <w:r w:rsidRPr="00964EFE">
        <w:rPr>
          <w:rFonts w:ascii="Century Gothic" w:hAnsi="Century Gothic"/>
          <w:b/>
          <w:noProof/>
          <w:color w:val="auto"/>
          <w:sz w:val="28"/>
          <w:szCs w:val="28"/>
          <w:u w:val="single"/>
        </w:rPr>
        <w:t xml:space="preserve"> SALE </w:t>
      </w:r>
      <w:r w:rsidR="00835BA5" w:rsidRPr="00964EFE">
        <w:rPr>
          <w:rFonts w:ascii="Century Gothic" w:hAnsi="Century Gothic"/>
          <w:b/>
          <w:noProof/>
          <w:color w:val="auto"/>
          <w:sz w:val="28"/>
          <w:u w:val="single"/>
        </w:rPr>
        <w:t>RESERVATION</w:t>
      </w:r>
      <w:r w:rsidR="00835BA5" w:rsidRPr="00964EFE">
        <w:rPr>
          <w:rFonts w:ascii="Century Gothic" w:hAnsi="Century Gothic"/>
          <w:b/>
          <w:noProof/>
          <w:sz w:val="28"/>
          <w:szCs w:val="28"/>
          <w:u w:val="single"/>
        </w:rPr>
        <w:t xml:space="preserve"> AGREEMENT</w:t>
      </w:r>
    </w:p>
    <w:p w14:paraId="4F63598D" w14:textId="77777777" w:rsidR="00835BA5" w:rsidRPr="00964EFE" w:rsidRDefault="00835BA5">
      <w:pPr>
        <w:jc w:val="center"/>
        <w:rPr>
          <w:rFonts w:ascii="Century Gothic" w:hAnsi="Century Gothic"/>
          <w:noProof/>
          <w:sz w:val="28"/>
          <w:szCs w:val="28"/>
        </w:rPr>
      </w:pPr>
    </w:p>
    <w:p w14:paraId="316F51A3" w14:textId="77777777" w:rsidR="00835BA5" w:rsidRPr="00964EFE" w:rsidRDefault="00835BA5">
      <w:pPr>
        <w:jc w:val="center"/>
        <w:rPr>
          <w:rFonts w:ascii="Century Gothic" w:hAnsi="Century Gothic"/>
          <w:noProof/>
          <w:sz w:val="28"/>
          <w:szCs w:val="28"/>
        </w:rPr>
      </w:pPr>
    </w:p>
    <w:p w14:paraId="6C0CE923" w14:textId="7F133C99" w:rsidR="00835BA5" w:rsidRPr="00964EFE" w:rsidRDefault="00835BA5" w:rsidP="00FC0E02">
      <w:pPr>
        <w:tabs>
          <w:tab w:val="left" w:pos="720"/>
        </w:tabs>
        <w:ind w:firstLine="720"/>
        <w:jc w:val="both"/>
        <w:rPr>
          <w:rFonts w:ascii="Century Gothic" w:hAnsi="Century Gothic"/>
          <w:noProof/>
          <w:sz w:val="28"/>
          <w:szCs w:val="28"/>
        </w:rPr>
      </w:pPr>
      <w:r w:rsidRPr="00964EFE">
        <w:rPr>
          <w:rFonts w:ascii="Century Gothic" w:hAnsi="Century Gothic"/>
          <w:noProof/>
          <w:color w:val="auto"/>
          <w:sz w:val="28"/>
        </w:rPr>
        <w:t xml:space="preserve">This </w:t>
      </w:r>
      <w:r w:rsidR="00033CA0" w:rsidRPr="00964EFE">
        <w:rPr>
          <w:rFonts w:ascii="Century Gothic" w:hAnsi="Century Gothic"/>
          <w:noProof/>
          <w:color w:val="auto"/>
          <w:sz w:val="28"/>
          <w:szCs w:val="28"/>
        </w:rPr>
        <w:t>Pre-Sale</w:t>
      </w:r>
      <w:r w:rsidR="00AA3265" w:rsidRPr="00964EFE">
        <w:rPr>
          <w:rFonts w:ascii="Century Gothic" w:hAnsi="Century Gothic"/>
          <w:noProof/>
          <w:color w:val="auto"/>
          <w:sz w:val="28"/>
          <w:szCs w:val="28"/>
        </w:rPr>
        <w:t xml:space="preserve"> </w:t>
      </w:r>
      <w:r w:rsidRPr="00964EFE">
        <w:rPr>
          <w:rFonts w:ascii="Century Gothic" w:hAnsi="Century Gothic"/>
          <w:noProof/>
          <w:color w:val="auto"/>
          <w:sz w:val="28"/>
        </w:rPr>
        <w:t>Reservation Agreement ("</w:t>
      </w:r>
      <w:r w:rsidR="00033CA0" w:rsidRPr="00964EFE">
        <w:rPr>
          <w:rFonts w:ascii="Century Gothic" w:hAnsi="Century Gothic"/>
          <w:noProof/>
          <w:color w:val="auto"/>
          <w:sz w:val="28"/>
          <w:szCs w:val="28"/>
        </w:rPr>
        <w:t xml:space="preserve">Pre-Sale </w:t>
      </w:r>
      <w:r w:rsidRPr="00964EFE">
        <w:rPr>
          <w:rFonts w:ascii="Century Gothic" w:hAnsi="Century Gothic"/>
          <w:noProof/>
          <w:color w:val="auto"/>
          <w:sz w:val="28"/>
        </w:rPr>
        <w:t>Reservation</w:t>
      </w:r>
      <w:r w:rsidRPr="00964EFE">
        <w:rPr>
          <w:rFonts w:ascii="Century Gothic" w:hAnsi="Century Gothic"/>
          <w:noProof/>
          <w:sz w:val="28"/>
          <w:szCs w:val="28"/>
        </w:rPr>
        <w:t xml:space="preserve"> Agreement") is made this</w:t>
      </w:r>
      <w:r w:rsidR="00964EFE">
        <w:rPr>
          <w:rFonts w:ascii="Century Gothic" w:hAnsi="Century Gothic"/>
          <w:noProof/>
          <w:sz w:val="28"/>
          <w:szCs w:val="28"/>
        </w:rPr>
        <w:t xml:space="preserve"> </w:t>
      </w:r>
      <w:sdt>
        <w:sdtPr>
          <w:rPr>
            <w:rFonts w:ascii="Century Gothic" w:hAnsi="Century Gothic"/>
            <w:sz w:val="28"/>
            <w:szCs w:val="28"/>
            <w:u w:val="single"/>
          </w:rPr>
          <w:alias w:val="Insert Day"/>
          <w:tag w:val="Insert Day"/>
          <w:id w:val="-1103261730"/>
          <w:placeholder>
            <w:docPart w:val="62D3AC00396648B995DEBF9C02829009"/>
          </w:placeholder>
        </w:sdtPr>
        <w:sdtEndPr/>
        <w:sdtContent>
          <w:r w:rsidR="00FC0E02" w:rsidRPr="00C55E70">
            <w:rPr>
              <w:rFonts w:ascii="Century Gothic" w:hAnsi="Century Gothic"/>
              <w:sz w:val="28"/>
              <w:szCs w:val="28"/>
              <w:u w:val="single"/>
            </w:rPr>
            <w:t>Insert Day</w:t>
          </w:r>
        </w:sdtContent>
      </w:sdt>
      <w:r w:rsidR="00FC0E02" w:rsidRPr="00964EFE">
        <w:rPr>
          <w:rFonts w:ascii="Century Gothic" w:hAnsi="Century Gothic"/>
          <w:noProof/>
          <w:sz w:val="28"/>
          <w:szCs w:val="28"/>
        </w:rPr>
        <w:t xml:space="preserve"> </w:t>
      </w:r>
      <w:r w:rsidRPr="00964EFE">
        <w:rPr>
          <w:rFonts w:ascii="Century Gothic" w:hAnsi="Century Gothic"/>
          <w:noProof/>
          <w:sz w:val="28"/>
          <w:szCs w:val="28"/>
        </w:rPr>
        <w:t xml:space="preserve">day of </w:t>
      </w:r>
      <w:sdt>
        <w:sdtPr>
          <w:rPr>
            <w:rFonts w:ascii="Century Gothic" w:hAnsi="Century Gothic"/>
            <w:sz w:val="28"/>
            <w:szCs w:val="28"/>
            <w:u w:val="single"/>
          </w:rPr>
          <w:alias w:val="Insert Month"/>
          <w:tag w:val="Insert Month"/>
          <w:id w:val="-720433832"/>
          <w:placeholder>
            <w:docPart w:val="580535785D3B4C2B809217EAC9235FF6"/>
          </w:placeholder>
        </w:sdtPr>
        <w:sdtEndPr/>
        <w:sdtContent>
          <w:r w:rsidR="00FC0E02" w:rsidRPr="00C55E70">
            <w:rPr>
              <w:rFonts w:ascii="Century Gothic" w:hAnsi="Century Gothic"/>
              <w:sz w:val="28"/>
              <w:szCs w:val="28"/>
              <w:u w:val="single"/>
            </w:rPr>
            <w:t>Insert Month</w:t>
          </w:r>
        </w:sdtContent>
      </w:sdt>
      <w:r w:rsidRPr="00964EFE">
        <w:rPr>
          <w:rFonts w:ascii="Century Gothic" w:hAnsi="Century Gothic"/>
          <w:noProof/>
          <w:sz w:val="28"/>
          <w:szCs w:val="28"/>
        </w:rPr>
        <w:t>, 20</w:t>
      </w:r>
      <w:sdt>
        <w:sdtPr>
          <w:rPr>
            <w:rFonts w:ascii="Century Gothic" w:hAnsi="Century Gothic"/>
            <w:sz w:val="28"/>
            <w:szCs w:val="28"/>
            <w:u w:val="single"/>
          </w:rPr>
          <w:alias w:val="Insert Year"/>
          <w:tag w:val="Insert Year"/>
          <w:id w:val="707077393"/>
          <w:placeholder>
            <w:docPart w:val="2CA4408245334F29B0FDA2003FEB297E"/>
          </w:placeholder>
        </w:sdtPr>
        <w:sdtEndPr/>
        <w:sdtContent>
          <w:r w:rsidR="000E0A32">
            <w:rPr>
              <w:rFonts w:ascii="Century Gothic" w:hAnsi="Century Gothic"/>
              <w:sz w:val="28"/>
              <w:szCs w:val="28"/>
              <w:u w:val="single"/>
            </w:rPr>
            <w:t xml:space="preserve">      </w:t>
          </w:r>
        </w:sdtContent>
      </w:sdt>
      <w:r w:rsidR="00FC0E02" w:rsidRPr="00964EFE">
        <w:rPr>
          <w:rFonts w:ascii="Century Gothic" w:hAnsi="Century Gothic"/>
          <w:noProof/>
          <w:sz w:val="28"/>
          <w:szCs w:val="28"/>
        </w:rPr>
        <w:t xml:space="preserve"> </w:t>
      </w:r>
      <w:r w:rsidRPr="00964EFE">
        <w:rPr>
          <w:rFonts w:ascii="Century Gothic" w:hAnsi="Century Gothic"/>
          <w:noProof/>
          <w:sz w:val="28"/>
          <w:szCs w:val="28"/>
        </w:rPr>
        <w:t xml:space="preserve">by and between </w:t>
      </w:r>
      <w:sdt>
        <w:sdtPr>
          <w:rPr>
            <w:rFonts w:ascii="Century Gothic" w:hAnsi="Century Gothic"/>
            <w:sz w:val="28"/>
            <w:szCs w:val="28"/>
            <w:u w:val="single"/>
          </w:rPr>
          <w:alias w:val="Insert Name"/>
          <w:tag w:val="Insert Name"/>
          <w:id w:val="547427769"/>
          <w:placeholder>
            <w:docPart w:val="3501ED6162E54EEBAB7E5564E1FEA234"/>
          </w:placeholder>
        </w:sdtPr>
        <w:sdtEndPr/>
        <w:sdtContent>
          <w:r w:rsidR="00FC0E02" w:rsidRPr="00C55E70">
            <w:rPr>
              <w:rFonts w:ascii="Century Gothic" w:hAnsi="Century Gothic"/>
              <w:sz w:val="28"/>
              <w:szCs w:val="28"/>
              <w:u w:val="single"/>
            </w:rPr>
            <w:t>Insert Name</w:t>
          </w:r>
        </w:sdtContent>
      </w:sdt>
      <w:r w:rsidR="00FC0E02" w:rsidRPr="00964EFE">
        <w:rPr>
          <w:rFonts w:ascii="Century Gothic" w:hAnsi="Century Gothic"/>
          <w:noProof/>
          <w:sz w:val="28"/>
          <w:szCs w:val="28"/>
        </w:rPr>
        <w:t xml:space="preserve"> </w:t>
      </w:r>
      <w:r w:rsidRPr="00964EFE">
        <w:rPr>
          <w:rFonts w:ascii="Century Gothic" w:hAnsi="Century Gothic"/>
          <w:noProof/>
          <w:sz w:val="28"/>
          <w:szCs w:val="28"/>
        </w:rPr>
        <w:t xml:space="preserve">("Applicant") and </w:t>
      </w:r>
      <w:r w:rsidR="0063701C" w:rsidRPr="00964EFE">
        <w:rPr>
          <w:rFonts w:ascii="Century Gothic" w:hAnsi="Century Gothic"/>
          <w:noProof/>
          <w:sz w:val="28"/>
          <w:szCs w:val="28"/>
        </w:rPr>
        <w:t xml:space="preserve">Benchmark Senior Living LLC as agent for </w:t>
      </w:r>
      <w:r w:rsidR="00940397" w:rsidRPr="00964EFE">
        <w:rPr>
          <w:rFonts w:ascii="Century Gothic" w:hAnsi="Century Gothic"/>
          <w:noProof/>
          <w:sz w:val="28"/>
          <w:szCs w:val="28"/>
        </w:rPr>
        <w:t>NELP-Commons,</w:t>
      </w:r>
      <w:r w:rsidR="002307CD" w:rsidRPr="00964EFE">
        <w:rPr>
          <w:rFonts w:ascii="Century Gothic" w:hAnsi="Century Gothic"/>
          <w:noProof/>
          <w:sz w:val="28"/>
          <w:szCs w:val="28"/>
        </w:rPr>
        <w:t xml:space="preserve"> </w:t>
      </w:r>
      <w:r w:rsidR="001D64F1" w:rsidRPr="00964EFE">
        <w:rPr>
          <w:rFonts w:ascii="Century Gothic" w:hAnsi="Century Gothic"/>
          <w:noProof/>
          <w:sz w:val="28"/>
          <w:szCs w:val="28"/>
        </w:rPr>
        <w:t>LLC</w:t>
      </w:r>
      <w:r w:rsidRPr="00964EFE">
        <w:rPr>
          <w:rFonts w:ascii="Century Gothic" w:hAnsi="Century Gothic"/>
          <w:noProof/>
          <w:sz w:val="28"/>
          <w:szCs w:val="28"/>
        </w:rPr>
        <w:t>, a Delaware limited liability company (</w:t>
      </w:r>
      <w:r w:rsidR="001D64F1" w:rsidRPr="00964EFE">
        <w:rPr>
          <w:rFonts w:ascii="Century Gothic" w:hAnsi="Century Gothic"/>
          <w:noProof/>
          <w:sz w:val="28"/>
          <w:szCs w:val="28"/>
        </w:rPr>
        <w:t>“</w:t>
      </w:r>
      <w:r w:rsidR="00940397" w:rsidRPr="00964EFE">
        <w:rPr>
          <w:rFonts w:ascii="Century Gothic" w:hAnsi="Century Gothic"/>
          <w:noProof/>
          <w:sz w:val="28"/>
          <w:szCs w:val="28"/>
        </w:rPr>
        <w:t>NELP</w:t>
      </w:r>
      <w:r w:rsidR="001D64F1"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1D64F1" w:rsidRPr="00964EFE">
        <w:rPr>
          <w:rFonts w:ascii="Century Gothic" w:hAnsi="Century Gothic"/>
          <w:noProof/>
          <w:sz w:val="28"/>
          <w:szCs w:val="28"/>
        </w:rPr>
        <w:t>”</w:t>
      </w:r>
      <w:r w:rsidRPr="00964EFE">
        <w:rPr>
          <w:rFonts w:ascii="Century Gothic" w:hAnsi="Century Gothic"/>
          <w:noProof/>
          <w:sz w:val="28"/>
          <w:szCs w:val="28"/>
        </w:rPr>
        <w:t xml:space="preserve">) which operates the Continuing Care Retirement Community known as </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 xml:space="preserve">Commons </w:t>
      </w:r>
      <w:r w:rsidR="001D64F1" w:rsidRPr="00964EFE">
        <w:rPr>
          <w:rFonts w:ascii="Century Gothic" w:hAnsi="Century Gothic"/>
          <w:noProof/>
          <w:sz w:val="28"/>
          <w:szCs w:val="28"/>
        </w:rPr>
        <w:t xml:space="preserve">in Lincoln </w:t>
      </w:r>
      <w:r w:rsidRPr="00964EFE">
        <w:rPr>
          <w:rFonts w:ascii="Century Gothic" w:hAnsi="Century Gothic"/>
          <w:noProof/>
          <w:sz w:val="28"/>
          <w:szCs w:val="28"/>
        </w:rPr>
        <w:t>(“</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Commons</w:t>
      </w:r>
      <w:r w:rsidRPr="00964EFE">
        <w:rPr>
          <w:rFonts w:ascii="Century Gothic" w:hAnsi="Century Gothic"/>
          <w:noProof/>
          <w:sz w:val="28"/>
          <w:szCs w:val="28"/>
        </w:rPr>
        <w:t>”).  If two persons are named as the Applicant, their obligations under this Agreement shall be joint and several and the term “Applicant” shall refer to either or both of them, as the context may require.</w:t>
      </w:r>
    </w:p>
    <w:p w14:paraId="4658E02C" w14:textId="77777777" w:rsidR="00835BA5" w:rsidRPr="00964EFE" w:rsidRDefault="00835BA5" w:rsidP="00793670">
      <w:pPr>
        <w:jc w:val="both"/>
        <w:rPr>
          <w:rFonts w:ascii="Century Gothic" w:hAnsi="Century Gothic"/>
          <w:noProof/>
          <w:sz w:val="28"/>
          <w:szCs w:val="28"/>
        </w:rPr>
      </w:pPr>
    </w:p>
    <w:p w14:paraId="5A9CC695" w14:textId="77777777" w:rsidR="00835BA5" w:rsidRPr="00964EFE" w:rsidRDefault="00835BA5" w:rsidP="00793670">
      <w:pPr>
        <w:tabs>
          <w:tab w:val="left" w:pos="720"/>
          <w:tab w:val="left" w:pos="900"/>
        </w:tabs>
        <w:ind w:firstLine="720"/>
        <w:jc w:val="both"/>
        <w:rPr>
          <w:rFonts w:ascii="Century Gothic" w:hAnsi="Century Gothic"/>
          <w:noProof/>
          <w:sz w:val="28"/>
          <w:szCs w:val="28"/>
        </w:rPr>
      </w:pPr>
      <w:r w:rsidRPr="00964EFE">
        <w:rPr>
          <w:rFonts w:ascii="Century Gothic" w:hAnsi="Century Gothic"/>
          <w:noProof/>
          <w:sz w:val="28"/>
          <w:szCs w:val="28"/>
        </w:rPr>
        <w:t>WHEREAS, the Applicant desires to apply for residence and to reserve a</w:t>
      </w:r>
      <w:r w:rsidR="001D64F1" w:rsidRPr="00964EFE">
        <w:rPr>
          <w:rFonts w:ascii="Century Gothic" w:hAnsi="Century Gothic"/>
          <w:noProof/>
          <w:sz w:val="28"/>
          <w:szCs w:val="28"/>
        </w:rPr>
        <w:t xml:space="preserve"> Living </w:t>
      </w:r>
      <w:r w:rsidR="00A2209C" w:rsidRPr="00964EFE">
        <w:rPr>
          <w:rFonts w:ascii="Century Gothic" w:hAnsi="Century Gothic"/>
          <w:noProof/>
          <w:sz w:val="28"/>
          <w:szCs w:val="28"/>
        </w:rPr>
        <w:t>Accommodation</w:t>
      </w:r>
      <w:r w:rsidRPr="00964EFE">
        <w:rPr>
          <w:rFonts w:ascii="Century Gothic" w:hAnsi="Century Gothic"/>
          <w:noProof/>
          <w:sz w:val="28"/>
          <w:szCs w:val="28"/>
        </w:rPr>
        <w:t xml:space="preserve"> at </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Commons</w:t>
      </w:r>
      <w:r w:rsidRPr="00964EFE">
        <w:rPr>
          <w:rFonts w:ascii="Century Gothic" w:hAnsi="Century Gothic"/>
          <w:noProof/>
          <w:sz w:val="28"/>
          <w:szCs w:val="28"/>
        </w:rPr>
        <w:t>; and</w:t>
      </w:r>
    </w:p>
    <w:p w14:paraId="4B7B30B9" w14:textId="77777777" w:rsidR="00835BA5" w:rsidRPr="00964EFE" w:rsidRDefault="00835BA5" w:rsidP="00793670">
      <w:pPr>
        <w:tabs>
          <w:tab w:val="left" w:pos="720"/>
          <w:tab w:val="left" w:pos="900"/>
        </w:tabs>
        <w:ind w:firstLine="720"/>
        <w:jc w:val="both"/>
        <w:rPr>
          <w:rFonts w:ascii="Century Gothic" w:hAnsi="Century Gothic"/>
          <w:noProof/>
          <w:sz w:val="28"/>
          <w:szCs w:val="28"/>
        </w:rPr>
      </w:pPr>
    </w:p>
    <w:p w14:paraId="500906F1" w14:textId="77777777" w:rsidR="00835BA5" w:rsidRPr="00964EFE" w:rsidRDefault="00835BA5" w:rsidP="00793670">
      <w:pPr>
        <w:tabs>
          <w:tab w:val="left" w:pos="720"/>
          <w:tab w:val="left" w:pos="900"/>
        </w:tabs>
        <w:ind w:firstLine="720"/>
        <w:jc w:val="both"/>
        <w:rPr>
          <w:rFonts w:ascii="Century Gothic" w:hAnsi="Century Gothic"/>
          <w:noProof/>
          <w:sz w:val="28"/>
          <w:szCs w:val="28"/>
        </w:rPr>
      </w:pPr>
      <w:r w:rsidRPr="00964EFE">
        <w:rPr>
          <w:rFonts w:ascii="Century Gothic" w:hAnsi="Century Gothic"/>
          <w:noProof/>
          <w:sz w:val="28"/>
          <w:szCs w:val="28"/>
        </w:rPr>
        <w:t>WHEREAS,</w:t>
      </w:r>
      <w:r w:rsidRPr="00964EFE">
        <w:rPr>
          <w:rFonts w:ascii="Century Gothic" w:hAnsi="Century Gothic"/>
          <w:noProof/>
          <w:sz w:val="28"/>
          <w:szCs w:val="28"/>
        </w:rPr>
        <w:tab/>
        <w:t xml:space="preserve"> Applicant represents that he/she </w:t>
      </w:r>
      <w:r w:rsidR="001D64F1" w:rsidRPr="00964EFE">
        <w:rPr>
          <w:rFonts w:ascii="Century Gothic" w:hAnsi="Century Gothic"/>
          <w:noProof/>
          <w:sz w:val="28"/>
          <w:szCs w:val="28"/>
        </w:rPr>
        <w:t xml:space="preserve">(or, if Applicant is two persons, then at least one such person) is </w:t>
      </w:r>
      <w:r w:rsidRPr="00964EFE">
        <w:rPr>
          <w:rFonts w:ascii="Century Gothic" w:hAnsi="Century Gothic"/>
          <w:noProof/>
          <w:sz w:val="28"/>
          <w:szCs w:val="28"/>
        </w:rPr>
        <w:t>age 62 or older;</w:t>
      </w:r>
    </w:p>
    <w:p w14:paraId="055C2E4F" w14:textId="77777777" w:rsidR="00835BA5" w:rsidRPr="00964EFE" w:rsidRDefault="00835BA5" w:rsidP="00793670">
      <w:pPr>
        <w:jc w:val="both"/>
        <w:rPr>
          <w:rFonts w:ascii="Century Gothic" w:hAnsi="Century Gothic"/>
          <w:noProof/>
          <w:sz w:val="28"/>
          <w:szCs w:val="28"/>
        </w:rPr>
      </w:pPr>
    </w:p>
    <w:p w14:paraId="3C694F9C" w14:textId="77777777" w:rsidR="00835BA5" w:rsidRPr="00964EFE" w:rsidRDefault="00835BA5" w:rsidP="00793670">
      <w:pPr>
        <w:ind w:firstLine="720"/>
        <w:jc w:val="both"/>
        <w:rPr>
          <w:rFonts w:ascii="Century Gothic" w:hAnsi="Century Gothic"/>
          <w:noProof/>
          <w:sz w:val="28"/>
          <w:szCs w:val="28"/>
        </w:rPr>
      </w:pPr>
      <w:r w:rsidRPr="00964EFE">
        <w:rPr>
          <w:rFonts w:ascii="Century Gothic" w:hAnsi="Century Gothic"/>
          <w:noProof/>
          <w:sz w:val="28"/>
          <w:szCs w:val="28"/>
        </w:rPr>
        <w:t xml:space="preserve">NOW THEREFORE, the parties hereby agree as follows: </w:t>
      </w:r>
    </w:p>
    <w:p w14:paraId="2F1FF561" w14:textId="77777777" w:rsidR="00835BA5" w:rsidRPr="00964EFE" w:rsidRDefault="00835BA5" w:rsidP="00793670">
      <w:pPr>
        <w:jc w:val="both"/>
        <w:rPr>
          <w:rFonts w:ascii="Century Gothic" w:hAnsi="Century Gothic"/>
          <w:noProof/>
          <w:sz w:val="28"/>
          <w:szCs w:val="28"/>
        </w:rPr>
      </w:pPr>
    </w:p>
    <w:p w14:paraId="78155EAE" w14:textId="77777777" w:rsidR="00835BA5" w:rsidRPr="00964EFE" w:rsidRDefault="00835BA5" w:rsidP="00793670">
      <w:pPr>
        <w:jc w:val="both"/>
        <w:rPr>
          <w:rFonts w:ascii="Century Gothic" w:hAnsi="Century Gothic"/>
          <w:noProof/>
          <w:sz w:val="28"/>
          <w:szCs w:val="28"/>
        </w:rPr>
      </w:pPr>
      <w:r w:rsidRPr="00964EFE">
        <w:rPr>
          <w:rFonts w:ascii="Century Gothic" w:hAnsi="Century Gothic"/>
          <w:noProof/>
          <w:sz w:val="28"/>
          <w:szCs w:val="28"/>
        </w:rPr>
        <w:t>1.</w:t>
      </w:r>
      <w:r w:rsidRPr="00964EFE">
        <w:rPr>
          <w:rFonts w:ascii="Century Gothic" w:hAnsi="Century Gothic"/>
          <w:noProof/>
          <w:sz w:val="28"/>
          <w:szCs w:val="28"/>
        </w:rPr>
        <w:tab/>
      </w:r>
      <w:r w:rsidRPr="00964EFE">
        <w:rPr>
          <w:rFonts w:ascii="Century Gothic" w:hAnsi="Century Gothic"/>
          <w:noProof/>
          <w:sz w:val="28"/>
          <w:szCs w:val="28"/>
          <w:u w:val="single"/>
        </w:rPr>
        <w:t>Application Procedures</w:t>
      </w:r>
    </w:p>
    <w:p w14:paraId="66DE2E3F" w14:textId="77777777" w:rsidR="00835BA5" w:rsidRPr="00964EFE" w:rsidRDefault="00835BA5" w:rsidP="00793670">
      <w:pPr>
        <w:jc w:val="both"/>
        <w:rPr>
          <w:rFonts w:ascii="Century Gothic" w:hAnsi="Century Gothic"/>
          <w:noProof/>
          <w:sz w:val="28"/>
          <w:szCs w:val="28"/>
        </w:rPr>
      </w:pPr>
    </w:p>
    <w:p w14:paraId="74A11C99" w14:textId="77777777" w:rsidR="00835BA5" w:rsidRPr="00964EFE" w:rsidRDefault="00835BA5" w:rsidP="00793670">
      <w:pPr>
        <w:ind w:firstLine="720"/>
        <w:jc w:val="both"/>
        <w:rPr>
          <w:rFonts w:ascii="Century Gothic" w:hAnsi="Century Gothic"/>
          <w:noProof/>
          <w:sz w:val="28"/>
          <w:szCs w:val="28"/>
        </w:rPr>
      </w:pPr>
      <w:r w:rsidRPr="00964EFE">
        <w:rPr>
          <w:rFonts w:ascii="Century Gothic" w:hAnsi="Century Gothic"/>
          <w:noProof/>
          <w:sz w:val="28"/>
          <w:szCs w:val="28"/>
        </w:rPr>
        <w:t>1.1</w:t>
      </w:r>
      <w:r w:rsidRPr="00964EFE">
        <w:rPr>
          <w:rFonts w:ascii="Century Gothic" w:hAnsi="Century Gothic"/>
          <w:noProof/>
          <w:sz w:val="28"/>
          <w:szCs w:val="28"/>
        </w:rPr>
        <w:tab/>
      </w:r>
      <w:r w:rsidRPr="00964EFE">
        <w:rPr>
          <w:rFonts w:ascii="Century Gothic" w:hAnsi="Century Gothic"/>
          <w:noProof/>
          <w:sz w:val="28"/>
          <w:szCs w:val="28"/>
          <w:u w:val="single"/>
        </w:rPr>
        <w:t>Application</w:t>
      </w:r>
    </w:p>
    <w:p w14:paraId="63D30122" w14:textId="77777777" w:rsidR="00835BA5" w:rsidRPr="00964EFE" w:rsidRDefault="00835BA5" w:rsidP="00793670">
      <w:pPr>
        <w:tabs>
          <w:tab w:val="left" w:pos="1440"/>
        </w:tabs>
        <w:jc w:val="both"/>
        <w:rPr>
          <w:rFonts w:ascii="Century Gothic" w:hAnsi="Century Gothic"/>
          <w:noProof/>
          <w:sz w:val="28"/>
          <w:szCs w:val="28"/>
        </w:rPr>
      </w:pPr>
    </w:p>
    <w:p w14:paraId="30DF5064" w14:textId="576EF70A" w:rsidR="002A3E19" w:rsidRPr="00964EFE" w:rsidRDefault="00835BA5" w:rsidP="003C7B46">
      <w:pPr>
        <w:ind w:left="2160" w:hanging="720"/>
        <w:rPr>
          <w:rFonts w:ascii="Century Gothic" w:hAnsi="Century Gothic"/>
          <w:noProof/>
          <w:sz w:val="28"/>
          <w:szCs w:val="28"/>
        </w:rPr>
      </w:pPr>
      <w:r w:rsidRPr="00964EFE">
        <w:rPr>
          <w:rFonts w:ascii="Century Gothic" w:hAnsi="Century Gothic"/>
          <w:noProof/>
          <w:sz w:val="28"/>
          <w:szCs w:val="28"/>
        </w:rPr>
        <w:t xml:space="preserve">Applicant hereby applies for </w:t>
      </w:r>
      <w:r w:rsidR="00AA3265" w:rsidRPr="00964EFE">
        <w:rPr>
          <w:rFonts w:ascii="Century Gothic" w:hAnsi="Century Gothic"/>
          <w:noProof/>
          <w:sz w:val="28"/>
          <w:szCs w:val="28"/>
        </w:rPr>
        <w:t>residency</w:t>
      </w:r>
      <w:r w:rsidRPr="00964EFE">
        <w:rPr>
          <w:rFonts w:ascii="Century Gothic" w:hAnsi="Century Gothic"/>
          <w:noProof/>
          <w:sz w:val="28"/>
          <w:szCs w:val="28"/>
        </w:rPr>
        <w:t xml:space="preserve"> at </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Commons</w:t>
      </w:r>
      <w:r w:rsidRPr="00964EFE">
        <w:rPr>
          <w:rFonts w:ascii="Century Gothic" w:hAnsi="Century Gothic"/>
          <w:noProof/>
          <w:sz w:val="28"/>
          <w:szCs w:val="28"/>
        </w:rPr>
        <w:t xml:space="preserve"> and reserves </w:t>
      </w:r>
      <w:r w:rsidR="001D64F1" w:rsidRPr="00964EFE">
        <w:rPr>
          <w:rFonts w:ascii="Century Gothic" w:hAnsi="Century Gothic"/>
          <w:noProof/>
          <w:sz w:val="28"/>
          <w:szCs w:val="28"/>
        </w:rPr>
        <w:t xml:space="preserve">the following </w:t>
      </w:r>
      <w:r w:rsidR="00AA3265" w:rsidRPr="00964EFE">
        <w:rPr>
          <w:rFonts w:ascii="Century Gothic" w:hAnsi="Century Gothic"/>
          <w:noProof/>
          <w:sz w:val="28"/>
          <w:szCs w:val="28"/>
        </w:rPr>
        <w:t xml:space="preserve">property located at </w:t>
      </w:r>
      <w:r w:rsidR="002A3E19" w:rsidRPr="00964EFE">
        <w:rPr>
          <w:rFonts w:ascii="Century Gothic" w:hAnsi="Century Gothic"/>
          <w:noProof/>
          <w:sz w:val="28"/>
          <w:szCs w:val="28"/>
        </w:rPr>
        <w:t>the following address</w:t>
      </w:r>
      <w:r w:rsidR="00AA3265" w:rsidRPr="00964EFE">
        <w:rPr>
          <w:rFonts w:ascii="Century Gothic" w:hAnsi="Century Gothic"/>
          <w:noProof/>
          <w:sz w:val="28"/>
          <w:szCs w:val="28"/>
        </w:rPr>
        <w:t xml:space="preserve"> </w:t>
      </w:r>
      <w:sdt>
        <w:sdtPr>
          <w:rPr>
            <w:rFonts w:ascii="Century Gothic" w:hAnsi="Century Gothic"/>
            <w:sz w:val="28"/>
            <w:szCs w:val="28"/>
            <w:u w:val="single"/>
          </w:rPr>
          <w:alias w:val="Insert Address"/>
          <w:tag w:val="Insert Address"/>
          <w:id w:val="176083209"/>
          <w:placeholder>
            <w:docPart w:val="B5F964A68DB14EAA969D60439247D7E5"/>
          </w:placeholder>
        </w:sdtPr>
        <w:sdtEndPr/>
        <w:sdtContent>
          <w:r w:rsidR="00FC0E02" w:rsidRPr="00C55E70">
            <w:rPr>
              <w:rFonts w:ascii="Century Gothic" w:hAnsi="Century Gothic"/>
              <w:sz w:val="28"/>
              <w:szCs w:val="28"/>
              <w:u w:val="single"/>
            </w:rPr>
            <w:t xml:space="preserve">Insert </w:t>
          </w:r>
          <w:r w:rsidR="00FC0E02">
            <w:rPr>
              <w:rFonts w:ascii="Century Gothic" w:hAnsi="Century Gothic"/>
              <w:sz w:val="28"/>
              <w:szCs w:val="28"/>
              <w:u w:val="single"/>
            </w:rPr>
            <w:t>Address</w:t>
          </w:r>
        </w:sdtContent>
      </w:sdt>
      <w:r w:rsidR="00AA3265" w:rsidRPr="00964EFE">
        <w:rPr>
          <w:rFonts w:ascii="Century Gothic" w:hAnsi="Century Gothic"/>
          <w:noProof/>
          <w:sz w:val="28"/>
          <w:szCs w:val="28"/>
        </w:rPr>
        <w:t xml:space="preserve">, which is described as </w:t>
      </w:r>
      <w:sdt>
        <w:sdtPr>
          <w:rPr>
            <w:rFonts w:ascii="Century Gothic" w:hAnsi="Century Gothic"/>
            <w:sz w:val="28"/>
            <w:szCs w:val="28"/>
            <w:u w:val="single"/>
          </w:rPr>
          <w:alias w:val="Enter Information"/>
          <w:tag w:val="Enter Information"/>
          <w:id w:val="2001767238"/>
          <w:placeholder>
            <w:docPart w:val="131B55A3002445939427691E9E6EFBCD"/>
          </w:placeholder>
        </w:sdtPr>
        <w:sdtEndPr/>
        <w:sdtContent>
          <w:r w:rsidR="0012513B">
            <w:rPr>
              <w:rFonts w:ascii="Century Gothic" w:hAnsi="Century Gothic"/>
              <w:sz w:val="28"/>
              <w:szCs w:val="28"/>
              <w:u w:val="single"/>
            </w:rPr>
            <w:t xml:space="preserve">                       </w:t>
          </w:r>
        </w:sdtContent>
      </w:sdt>
      <w:r w:rsidRPr="00964EFE">
        <w:rPr>
          <w:rFonts w:ascii="Century Gothic" w:hAnsi="Century Gothic"/>
          <w:noProof/>
          <w:sz w:val="28"/>
          <w:szCs w:val="28"/>
        </w:rPr>
        <w:t xml:space="preserve"> </w:t>
      </w:r>
      <w:r w:rsidR="002A3E19" w:rsidRPr="00964EFE">
        <w:rPr>
          <w:rFonts w:ascii="Century Gothic" w:hAnsi="Century Gothic"/>
          <w:noProof/>
          <w:sz w:val="28"/>
          <w:szCs w:val="28"/>
        </w:rPr>
        <w:t xml:space="preserve">. (Floorplan of Residence - Exhibit </w:t>
      </w:r>
      <w:r w:rsidR="00623D07" w:rsidRPr="00964EFE">
        <w:rPr>
          <w:rFonts w:ascii="Century Gothic" w:hAnsi="Century Gothic"/>
          <w:noProof/>
          <w:sz w:val="28"/>
          <w:szCs w:val="28"/>
        </w:rPr>
        <w:t>D</w:t>
      </w:r>
      <w:r w:rsidR="002A3E19" w:rsidRPr="00964EFE">
        <w:rPr>
          <w:rFonts w:ascii="Century Gothic" w:hAnsi="Century Gothic"/>
          <w:noProof/>
          <w:sz w:val="28"/>
          <w:szCs w:val="28"/>
        </w:rPr>
        <w:t>)</w:t>
      </w:r>
      <w:r w:rsidR="002A3E19" w:rsidRPr="00964EFE">
        <w:rPr>
          <w:rFonts w:ascii="Century Gothic" w:hAnsi="Century Gothic"/>
          <w:noProof/>
          <w:sz w:val="28"/>
          <w:szCs w:val="28"/>
        </w:rPr>
        <w:br/>
      </w:r>
    </w:p>
    <w:p w14:paraId="021BDA68" w14:textId="77777777" w:rsidR="00835BA5" w:rsidRPr="00964EFE" w:rsidRDefault="00835BA5" w:rsidP="005C4D30">
      <w:pPr>
        <w:keepNext/>
        <w:widowControl/>
        <w:ind w:firstLine="720"/>
        <w:jc w:val="both"/>
        <w:rPr>
          <w:rFonts w:ascii="Century Gothic" w:hAnsi="Century Gothic"/>
          <w:noProof/>
          <w:sz w:val="28"/>
          <w:szCs w:val="28"/>
        </w:rPr>
      </w:pPr>
      <w:r w:rsidRPr="00964EFE">
        <w:rPr>
          <w:rFonts w:ascii="Century Gothic" w:hAnsi="Century Gothic"/>
          <w:noProof/>
          <w:sz w:val="28"/>
          <w:szCs w:val="28"/>
        </w:rPr>
        <w:lastRenderedPageBreak/>
        <w:t xml:space="preserve">1.2 </w:t>
      </w:r>
      <w:r w:rsidRPr="00964EFE">
        <w:rPr>
          <w:rFonts w:ascii="Century Gothic" w:hAnsi="Century Gothic"/>
          <w:noProof/>
          <w:sz w:val="28"/>
          <w:szCs w:val="28"/>
        </w:rPr>
        <w:tab/>
      </w:r>
      <w:r w:rsidRPr="00964EFE">
        <w:rPr>
          <w:rFonts w:ascii="Century Gothic" w:hAnsi="Century Gothic"/>
          <w:noProof/>
          <w:sz w:val="28"/>
          <w:szCs w:val="28"/>
          <w:u w:val="single"/>
        </w:rPr>
        <w:t>Documents and Forms to be Submitted</w:t>
      </w:r>
    </w:p>
    <w:p w14:paraId="0196859A" w14:textId="77777777" w:rsidR="00835BA5" w:rsidRPr="00964EFE" w:rsidRDefault="00835BA5" w:rsidP="005C4D30">
      <w:pPr>
        <w:keepNext/>
        <w:widowControl/>
        <w:ind w:left="2160" w:hanging="720"/>
        <w:jc w:val="both"/>
        <w:rPr>
          <w:rFonts w:ascii="Century Gothic" w:hAnsi="Century Gothic"/>
          <w:noProof/>
          <w:sz w:val="28"/>
          <w:szCs w:val="28"/>
        </w:rPr>
      </w:pPr>
    </w:p>
    <w:p w14:paraId="069012CF" w14:textId="60F1E681" w:rsidR="00835BA5" w:rsidRPr="00964EFE" w:rsidRDefault="00A43879" w:rsidP="005C4D30">
      <w:pPr>
        <w:keepNext/>
        <w:widowControl/>
        <w:ind w:left="2160" w:hanging="720"/>
        <w:jc w:val="both"/>
        <w:rPr>
          <w:rFonts w:ascii="Century Gothic" w:hAnsi="Century Gothic"/>
          <w:noProof/>
          <w:color w:val="FF0000"/>
          <w:sz w:val="22"/>
        </w:rPr>
      </w:pPr>
      <w:r w:rsidRPr="00964EFE">
        <w:rPr>
          <w:rFonts w:ascii="Century Gothic" w:hAnsi="Century Gothic"/>
          <w:noProof/>
          <w:sz w:val="28"/>
          <w:szCs w:val="28"/>
        </w:rPr>
        <w:t>A</w:t>
      </w:r>
      <w:r w:rsidR="00835BA5" w:rsidRPr="00964EFE">
        <w:rPr>
          <w:rFonts w:ascii="Century Gothic" w:hAnsi="Century Gothic"/>
          <w:noProof/>
          <w:sz w:val="28"/>
          <w:szCs w:val="28"/>
        </w:rPr>
        <w:t>.</w:t>
      </w:r>
      <w:r w:rsidR="00835BA5" w:rsidRPr="00964EFE">
        <w:rPr>
          <w:rFonts w:ascii="Century Gothic" w:hAnsi="Century Gothic"/>
          <w:noProof/>
          <w:sz w:val="28"/>
          <w:szCs w:val="28"/>
        </w:rPr>
        <w:tab/>
        <w:t xml:space="preserve">Applicant will submit a </w:t>
      </w:r>
      <w:r w:rsidR="004701AB" w:rsidRPr="00964EFE">
        <w:rPr>
          <w:rFonts w:ascii="Century Gothic" w:hAnsi="Century Gothic"/>
          <w:noProof/>
          <w:sz w:val="28"/>
          <w:szCs w:val="28"/>
        </w:rPr>
        <w:t xml:space="preserve">Pre-Residence Personal Medical History and Examination </w:t>
      </w:r>
      <w:r w:rsidR="001D64F1" w:rsidRPr="00964EFE">
        <w:rPr>
          <w:rFonts w:ascii="Century Gothic" w:hAnsi="Century Gothic"/>
          <w:noProof/>
          <w:sz w:val="28"/>
          <w:szCs w:val="28"/>
        </w:rPr>
        <w:t xml:space="preserve">in the form </w:t>
      </w:r>
      <w:r w:rsidR="007D4C26" w:rsidRPr="00964EFE">
        <w:rPr>
          <w:rFonts w:ascii="Century Gothic" w:hAnsi="Century Gothic"/>
          <w:noProof/>
          <w:sz w:val="28"/>
          <w:szCs w:val="28"/>
        </w:rPr>
        <w:t xml:space="preserve">of </w:t>
      </w:r>
      <w:r w:rsidR="001D64F1" w:rsidRPr="00964EFE">
        <w:rPr>
          <w:rFonts w:ascii="Century Gothic" w:hAnsi="Century Gothic"/>
          <w:noProof/>
          <w:sz w:val="28"/>
          <w:szCs w:val="28"/>
        </w:rPr>
        <w:t>Exhibit A</w:t>
      </w:r>
      <w:r w:rsidR="002A3E19" w:rsidRPr="00964EFE">
        <w:rPr>
          <w:rFonts w:ascii="Century Gothic" w:hAnsi="Century Gothic"/>
          <w:noProof/>
          <w:sz w:val="28"/>
          <w:szCs w:val="28"/>
        </w:rPr>
        <w:t>.</w:t>
      </w:r>
      <w:r w:rsidR="001D64F1" w:rsidRPr="00964EFE">
        <w:rPr>
          <w:rFonts w:ascii="Century Gothic" w:hAnsi="Century Gothic"/>
          <w:noProof/>
          <w:sz w:val="28"/>
          <w:szCs w:val="28"/>
        </w:rPr>
        <w:t xml:space="preserve"> </w:t>
      </w:r>
      <w:r w:rsidR="00835BA5" w:rsidRPr="00964EFE">
        <w:rPr>
          <w:rFonts w:ascii="Century Gothic" w:hAnsi="Century Gothic"/>
          <w:noProof/>
          <w:sz w:val="28"/>
          <w:szCs w:val="28"/>
        </w:rPr>
        <w:t>Such report will be based on a complete physical examination of Applicant by a licensed physician (M.D.) of Applicant's choice. Such report shall</w:t>
      </w:r>
      <w:r w:rsidRPr="00964EFE">
        <w:rPr>
          <w:rFonts w:ascii="Century Gothic" w:hAnsi="Century Gothic"/>
          <w:noProof/>
          <w:sz w:val="28"/>
          <w:szCs w:val="28"/>
        </w:rPr>
        <w:t xml:space="preserve"> </w:t>
      </w:r>
      <w:r w:rsidR="00835BA5" w:rsidRPr="00964EFE">
        <w:rPr>
          <w:rFonts w:ascii="Century Gothic" w:hAnsi="Century Gothic"/>
          <w:noProof/>
          <w:sz w:val="28"/>
          <w:szCs w:val="28"/>
        </w:rPr>
        <w:t>be used to determine if any pre</w:t>
      </w:r>
      <w:r w:rsidR="004701AB" w:rsidRPr="00964EFE">
        <w:rPr>
          <w:rFonts w:ascii="Century Gothic" w:hAnsi="Century Gothic"/>
          <w:noProof/>
          <w:sz w:val="28"/>
          <w:szCs w:val="28"/>
        </w:rPr>
        <w:t>-</w:t>
      </w:r>
      <w:r w:rsidR="00835BA5" w:rsidRPr="00964EFE">
        <w:rPr>
          <w:rFonts w:ascii="Century Gothic" w:hAnsi="Century Gothic"/>
          <w:noProof/>
          <w:sz w:val="28"/>
          <w:szCs w:val="28"/>
        </w:rPr>
        <w:t>existing conditions exist</w:t>
      </w:r>
      <w:r w:rsidRPr="00964EFE">
        <w:rPr>
          <w:rFonts w:ascii="Century Gothic" w:hAnsi="Century Gothic"/>
          <w:noProof/>
          <w:sz w:val="28"/>
          <w:szCs w:val="28"/>
        </w:rPr>
        <w:t xml:space="preserve"> </w:t>
      </w:r>
      <w:r w:rsidR="00835BA5" w:rsidRPr="00964EFE">
        <w:rPr>
          <w:rFonts w:ascii="Century Gothic" w:hAnsi="Century Gothic"/>
          <w:noProof/>
          <w:sz w:val="28"/>
          <w:szCs w:val="28"/>
        </w:rPr>
        <w:t xml:space="preserve">which are excluded from coverage under the </w:t>
      </w:r>
      <w:r w:rsidRPr="00964EFE">
        <w:rPr>
          <w:rFonts w:ascii="Century Gothic" w:hAnsi="Century Gothic"/>
          <w:noProof/>
          <w:sz w:val="28"/>
          <w:szCs w:val="28"/>
        </w:rPr>
        <w:t xml:space="preserve"> </w:t>
      </w:r>
      <w:r w:rsidR="00835BA5" w:rsidRPr="00964EFE">
        <w:rPr>
          <w:rFonts w:ascii="Century Gothic" w:hAnsi="Century Gothic"/>
          <w:noProof/>
          <w:sz w:val="28"/>
          <w:szCs w:val="28"/>
        </w:rPr>
        <w:t xml:space="preserve">Continuing Care Contract which Applicant intends to enter into with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00835BA5" w:rsidRPr="00964EFE">
        <w:rPr>
          <w:rFonts w:ascii="Century Gothic" w:hAnsi="Century Gothic"/>
          <w:noProof/>
          <w:sz w:val="28"/>
          <w:szCs w:val="28"/>
        </w:rPr>
        <w:t xml:space="preserve">(the "Continuing Care </w:t>
      </w:r>
      <w:r w:rsidRPr="00964EFE">
        <w:rPr>
          <w:rFonts w:ascii="Century Gothic" w:hAnsi="Century Gothic"/>
          <w:noProof/>
          <w:sz w:val="28"/>
          <w:szCs w:val="28"/>
        </w:rPr>
        <w:t xml:space="preserve"> </w:t>
      </w:r>
      <w:r w:rsidR="00835BA5" w:rsidRPr="00964EFE">
        <w:rPr>
          <w:rFonts w:ascii="Century Gothic" w:hAnsi="Century Gothic"/>
          <w:noProof/>
          <w:sz w:val="28"/>
          <w:szCs w:val="28"/>
        </w:rPr>
        <w:t>Contract")</w:t>
      </w:r>
      <w:r w:rsidR="00DE799A" w:rsidRPr="00964EFE">
        <w:rPr>
          <w:rFonts w:ascii="Century Gothic" w:hAnsi="Century Gothic"/>
          <w:noProof/>
          <w:sz w:val="28"/>
          <w:szCs w:val="28"/>
        </w:rPr>
        <w:t xml:space="preserve">, as further discussed in </w:t>
      </w:r>
      <w:r w:rsidR="00DE799A" w:rsidRPr="00964EFE">
        <w:rPr>
          <w:rFonts w:ascii="Century Gothic" w:hAnsi="Century Gothic"/>
          <w:noProof/>
          <w:sz w:val="28"/>
          <w:szCs w:val="28"/>
          <w:u w:val="single"/>
        </w:rPr>
        <w:t>Exhibit C</w:t>
      </w:r>
      <w:r w:rsidR="00DE799A" w:rsidRPr="00964EFE">
        <w:rPr>
          <w:rFonts w:ascii="Century Gothic" w:hAnsi="Century Gothic"/>
          <w:noProof/>
          <w:sz w:val="28"/>
          <w:szCs w:val="28"/>
        </w:rPr>
        <w:t xml:space="preserve"> entitled “Identification of Pre-Existing Conditions</w:t>
      </w:r>
      <w:r w:rsidR="00835BA5" w:rsidRPr="00964EFE">
        <w:rPr>
          <w:rFonts w:ascii="Century Gothic" w:hAnsi="Century Gothic"/>
          <w:noProof/>
          <w:sz w:val="28"/>
          <w:szCs w:val="28"/>
        </w:rPr>
        <w:t>.</w:t>
      </w:r>
      <w:r w:rsidR="00DE799A" w:rsidRPr="00964EFE">
        <w:rPr>
          <w:rFonts w:ascii="Century Gothic" w:hAnsi="Century Gothic"/>
          <w:noProof/>
          <w:sz w:val="28"/>
          <w:szCs w:val="28"/>
        </w:rPr>
        <w:t>”</w:t>
      </w:r>
      <w:r w:rsidR="005402D9" w:rsidRPr="00964EFE">
        <w:rPr>
          <w:rFonts w:ascii="Century Gothic" w:hAnsi="Century Gothic"/>
          <w:noProof/>
          <w:sz w:val="28"/>
          <w:szCs w:val="28"/>
        </w:rPr>
        <w:t xml:space="preserve">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00835BA5" w:rsidRPr="00964EFE">
        <w:rPr>
          <w:rFonts w:ascii="Century Gothic" w:hAnsi="Century Gothic"/>
          <w:noProof/>
          <w:sz w:val="28"/>
          <w:szCs w:val="28"/>
        </w:rPr>
        <w:t>reserves the right to require a</w:t>
      </w:r>
      <w:r w:rsidRPr="00964EFE">
        <w:rPr>
          <w:rFonts w:ascii="Century Gothic" w:hAnsi="Century Gothic"/>
          <w:noProof/>
          <w:sz w:val="28"/>
          <w:szCs w:val="28"/>
        </w:rPr>
        <w:t xml:space="preserve"> </w:t>
      </w:r>
      <w:r w:rsidR="00835BA5" w:rsidRPr="00964EFE">
        <w:rPr>
          <w:rFonts w:ascii="Century Gothic" w:hAnsi="Century Gothic"/>
          <w:noProof/>
          <w:sz w:val="28"/>
          <w:szCs w:val="28"/>
        </w:rPr>
        <w:t xml:space="preserve">follow-up medical examination of the Applicant by the </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Commons</w:t>
      </w:r>
      <w:r w:rsidR="00835BA5" w:rsidRPr="00964EFE">
        <w:rPr>
          <w:rFonts w:ascii="Century Gothic" w:hAnsi="Century Gothic"/>
          <w:noProof/>
          <w:sz w:val="28"/>
          <w:szCs w:val="28"/>
        </w:rPr>
        <w:t xml:space="preserve"> Medical Director</w:t>
      </w:r>
      <w:r w:rsidR="005402D9" w:rsidRPr="00964EFE">
        <w:rPr>
          <w:rFonts w:ascii="Century Gothic" w:hAnsi="Century Gothic"/>
          <w:noProof/>
          <w:sz w:val="28"/>
          <w:szCs w:val="28"/>
        </w:rPr>
        <w:t xml:space="preserve"> or, </w:t>
      </w:r>
      <w:r w:rsidR="005F0BA5" w:rsidRPr="00964EFE">
        <w:rPr>
          <w:rFonts w:ascii="Century Gothic" w:hAnsi="Century Gothic"/>
          <w:noProof/>
          <w:sz w:val="28"/>
          <w:szCs w:val="28"/>
        </w:rPr>
        <w:t>i</w:t>
      </w:r>
      <w:r w:rsidR="005402D9" w:rsidRPr="00964EFE">
        <w:rPr>
          <w:rFonts w:ascii="Century Gothic" w:hAnsi="Century Gothic"/>
          <w:noProof/>
          <w:sz w:val="28"/>
          <w:szCs w:val="28"/>
        </w:rPr>
        <w:t xml:space="preserve">f no Medical Director is then employed, by a licensed physician designated by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835BA5" w:rsidRPr="00964EFE">
        <w:rPr>
          <w:rFonts w:ascii="Century Gothic" w:hAnsi="Century Gothic"/>
          <w:noProof/>
          <w:sz w:val="28"/>
          <w:szCs w:val="28"/>
        </w:rPr>
        <w:t xml:space="preserve">. </w:t>
      </w:r>
      <w:r w:rsidR="00033CA0" w:rsidRPr="00964EFE">
        <w:rPr>
          <w:rFonts w:ascii="Century Gothic" w:hAnsi="Century Gothic"/>
          <w:noProof/>
          <w:sz w:val="28"/>
          <w:szCs w:val="28"/>
        </w:rPr>
        <w:t xml:space="preserve">    </w:t>
      </w:r>
    </w:p>
    <w:p w14:paraId="602E399A" w14:textId="77777777" w:rsidR="00835BA5" w:rsidRPr="00964EFE" w:rsidRDefault="00835BA5" w:rsidP="00793670">
      <w:pPr>
        <w:ind w:firstLine="720"/>
        <w:jc w:val="both"/>
        <w:rPr>
          <w:rFonts w:ascii="Century Gothic" w:hAnsi="Century Gothic"/>
          <w:noProof/>
          <w:sz w:val="28"/>
          <w:szCs w:val="28"/>
        </w:rPr>
      </w:pPr>
    </w:p>
    <w:p w14:paraId="6864AEAD" w14:textId="77777777" w:rsidR="00F26BB6" w:rsidRPr="00964EFE" w:rsidRDefault="00A43879" w:rsidP="00793670">
      <w:pPr>
        <w:ind w:left="2160" w:hanging="720"/>
        <w:jc w:val="both"/>
        <w:rPr>
          <w:rFonts w:ascii="Century Gothic" w:hAnsi="Century Gothic"/>
          <w:noProof/>
          <w:sz w:val="28"/>
          <w:szCs w:val="28"/>
        </w:rPr>
      </w:pPr>
      <w:r w:rsidRPr="00964EFE">
        <w:rPr>
          <w:rFonts w:ascii="Century Gothic" w:hAnsi="Century Gothic"/>
          <w:noProof/>
          <w:sz w:val="28"/>
          <w:szCs w:val="28"/>
        </w:rPr>
        <w:t>B.</w:t>
      </w:r>
      <w:r w:rsidRPr="00964EFE">
        <w:rPr>
          <w:rFonts w:ascii="Century Gothic" w:hAnsi="Century Gothic"/>
          <w:noProof/>
          <w:sz w:val="28"/>
          <w:szCs w:val="28"/>
        </w:rPr>
        <w:tab/>
      </w:r>
      <w:r w:rsidR="00F26BB6" w:rsidRPr="00964EFE">
        <w:rPr>
          <w:rFonts w:ascii="Century Gothic" w:hAnsi="Century Gothic"/>
          <w:noProof/>
          <w:sz w:val="28"/>
          <w:szCs w:val="28"/>
        </w:rPr>
        <w:t xml:space="preserve">As a member of The Commons Wait List, You have participated in our financial screening process.  As part of that process you provided a list of your total assets and sources of income, which is attached to the Contract as Exhibit </w:t>
      </w:r>
      <w:r w:rsidR="00E1378C" w:rsidRPr="00964EFE">
        <w:rPr>
          <w:rFonts w:ascii="Century Gothic" w:hAnsi="Century Gothic"/>
          <w:noProof/>
          <w:sz w:val="28"/>
          <w:szCs w:val="28"/>
        </w:rPr>
        <w:t>B</w:t>
      </w:r>
      <w:r w:rsidR="00F26BB6" w:rsidRPr="00964EFE">
        <w:rPr>
          <w:rFonts w:ascii="Century Gothic" w:hAnsi="Century Gothic"/>
          <w:noProof/>
          <w:sz w:val="28"/>
          <w:szCs w:val="28"/>
        </w:rPr>
        <w:t>.  You shall submit updated financial information in a form satisfactory to us not less than sixty (60) days prior to occupancy.  We reserve the right to declare this Pre-Sale Reservation Agreement null and void if, based upon any information submitted by you, we determine that you do not meet the financial criteria for residency established by us.</w:t>
      </w:r>
    </w:p>
    <w:p w14:paraId="798E1E2D" w14:textId="77777777" w:rsidR="00041B53" w:rsidRPr="00964EFE" w:rsidRDefault="00041B53" w:rsidP="004143DE">
      <w:pPr>
        <w:ind w:left="2160" w:hanging="720"/>
        <w:jc w:val="both"/>
        <w:rPr>
          <w:rFonts w:ascii="Century Gothic" w:hAnsi="Century Gothic"/>
          <w:noProof/>
          <w:color w:val="FF0000"/>
          <w:sz w:val="22"/>
        </w:rPr>
      </w:pPr>
    </w:p>
    <w:p w14:paraId="5C28A3CD" w14:textId="77777777" w:rsidR="005402D9" w:rsidRPr="00964EFE" w:rsidRDefault="005402D9" w:rsidP="00793670">
      <w:pPr>
        <w:ind w:firstLine="720"/>
        <w:jc w:val="both"/>
        <w:rPr>
          <w:rFonts w:ascii="Century Gothic" w:hAnsi="Century Gothic"/>
          <w:noProof/>
          <w:sz w:val="28"/>
          <w:szCs w:val="28"/>
          <w:u w:val="single"/>
        </w:rPr>
      </w:pPr>
      <w:r w:rsidRPr="00964EFE">
        <w:rPr>
          <w:rFonts w:ascii="Century Gothic" w:hAnsi="Century Gothic"/>
          <w:noProof/>
          <w:sz w:val="28"/>
          <w:szCs w:val="28"/>
        </w:rPr>
        <w:t xml:space="preserve">1.3 </w:t>
      </w:r>
      <w:r w:rsidRPr="00964EFE">
        <w:rPr>
          <w:rFonts w:ascii="Century Gothic" w:hAnsi="Century Gothic"/>
          <w:noProof/>
          <w:sz w:val="28"/>
          <w:szCs w:val="28"/>
        </w:rPr>
        <w:tab/>
      </w:r>
      <w:r w:rsidRPr="00964EFE">
        <w:rPr>
          <w:rFonts w:ascii="Century Gothic" w:hAnsi="Century Gothic"/>
          <w:noProof/>
          <w:sz w:val="28"/>
          <w:szCs w:val="28"/>
          <w:u w:val="single"/>
        </w:rPr>
        <w:t>Disclosure</w:t>
      </w:r>
    </w:p>
    <w:p w14:paraId="1E20C844" w14:textId="77777777" w:rsidR="005402D9" w:rsidRPr="00964EFE" w:rsidRDefault="005402D9" w:rsidP="00793670">
      <w:pPr>
        <w:ind w:firstLine="720"/>
        <w:jc w:val="both"/>
        <w:rPr>
          <w:rFonts w:ascii="Century Gothic" w:hAnsi="Century Gothic"/>
          <w:noProof/>
          <w:sz w:val="28"/>
          <w:szCs w:val="28"/>
          <w:u w:val="single"/>
        </w:rPr>
      </w:pPr>
    </w:p>
    <w:p w14:paraId="6AAF958B" w14:textId="09384B3E" w:rsidR="005402D9" w:rsidRPr="00964EFE" w:rsidRDefault="005402D9" w:rsidP="003C7B46">
      <w:pPr>
        <w:ind w:left="720"/>
        <w:rPr>
          <w:rFonts w:ascii="Century Gothic" w:hAnsi="Century Gothic"/>
          <w:noProof/>
          <w:sz w:val="28"/>
          <w:szCs w:val="28"/>
        </w:rPr>
      </w:pPr>
      <w:r w:rsidRPr="00964EFE">
        <w:rPr>
          <w:rFonts w:ascii="Century Gothic" w:hAnsi="Century Gothic"/>
          <w:noProof/>
          <w:sz w:val="28"/>
          <w:szCs w:val="28"/>
        </w:rPr>
        <w:t xml:space="preserve">Applicant hereby </w:t>
      </w:r>
      <w:r w:rsidR="00A2209C" w:rsidRPr="00964EFE">
        <w:rPr>
          <w:rFonts w:ascii="Century Gothic" w:hAnsi="Century Gothic"/>
          <w:noProof/>
          <w:sz w:val="28"/>
          <w:szCs w:val="28"/>
        </w:rPr>
        <w:t xml:space="preserve">acknowledges </w:t>
      </w:r>
      <w:r w:rsidRPr="00964EFE">
        <w:rPr>
          <w:rFonts w:ascii="Century Gothic" w:hAnsi="Century Gothic"/>
          <w:noProof/>
          <w:sz w:val="28"/>
          <w:szCs w:val="28"/>
        </w:rPr>
        <w:t>receipt</w:t>
      </w:r>
      <w:r w:rsidR="00A2209C" w:rsidRPr="00964EFE">
        <w:rPr>
          <w:rFonts w:ascii="Century Gothic" w:hAnsi="Century Gothic"/>
          <w:noProof/>
          <w:sz w:val="28"/>
          <w:szCs w:val="28"/>
        </w:rPr>
        <w:t xml:space="preserve"> of a Disclosure Statement with </w:t>
      </w:r>
      <w:r w:rsidRPr="00964EFE">
        <w:rPr>
          <w:rFonts w:ascii="Century Gothic" w:hAnsi="Century Gothic"/>
          <w:noProof/>
          <w:sz w:val="28"/>
          <w:szCs w:val="28"/>
        </w:rPr>
        <w:t xml:space="preserve">respect to The </w:t>
      </w:r>
      <w:r w:rsidR="00407A08" w:rsidRPr="00964EFE">
        <w:rPr>
          <w:rFonts w:ascii="Century Gothic" w:hAnsi="Century Gothic"/>
          <w:noProof/>
          <w:sz w:val="28"/>
          <w:szCs w:val="28"/>
        </w:rPr>
        <w:t>Commons</w:t>
      </w:r>
      <w:r w:rsidRPr="00964EFE">
        <w:rPr>
          <w:rFonts w:ascii="Century Gothic" w:hAnsi="Century Gothic"/>
          <w:noProof/>
          <w:sz w:val="28"/>
          <w:szCs w:val="28"/>
        </w:rPr>
        <w:t xml:space="preserve"> in accordance wit</w:t>
      </w:r>
      <w:r w:rsidR="00C87C24" w:rsidRPr="00964EFE">
        <w:rPr>
          <w:rFonts w:ascii="Century Gothic" w:hAnsi="Century Gothic"/>
          <w:noProof/>
          <w:sz w:val="28"/>
          <w:szCs w:val="28"/>
        </w:rPr>
        <w:t>h Section 76 of Chapter 93 of Th</w:t>
      </w:r>
      <w:r w:rsidRPr="00964EFE">
        <w:rPr>
          <w:rFonts w:ascii="Century Gothic" w:hAnsi="Century Gothic"/>
          <w:noProof/>
          <w:sz w:val="28"/>
          <w:szCs w:val="28"/>
        </w:rPr>
        <w:t xml:space="preserve">e Massachusetts General Laws.  </w:t>
      </w:r>
    </w:p>
    <w:p w14:paraId="6D08E237" w14:textId="77777777" w:rsidR="005402D9" w:rsidRPr="00964EFE" w:rsidRDefault="005402D9" w:rsidP="00793670">
      <w:pPr>
        <w:jc w:val="both"/>
        <w:rPr>
          <w:rFonts w:ascii="Century Gothic" w:hAnsi="Century Gothic"/>
          <w:noProof/>
          <w:sz w:val="28"/>
          <w:szCs w:val="28"/>
        </w:rPr>
      </w:pPr>
    </w:p>
    <w:p w14:paraId="08DB4754" w14:textId="77777777" w:rsidR="00835BA5" w:rsidRPr="00964EFE" w:rsidRDefault="00835BA5" w:rsidP="00793670">
      <w:pPr>
        <w:jc w:val="both"/>
        <w:rPr>
          <w:rFonts w:ascii="Century Gothic" w:hAnsi="Century Gothic"/>
          <w:noProof/>
          <w:sz w:val="28"/>
          <w:szCs w:val="28"/>
          <w:u w:val="single"/>
        </w:rPr>
      </w:pPr>
      <w:r w:rsidRPr="00964EFE">
        <w:rPr>
          <w:rFonts w:ascii="Century Gothic" w:hAnsi="Century Gothic"/>
          <w:noProof/>
          <w:sz w:val="28"/>
          <w:szCs w:val="28"/>
        </w:rPr>
        <w:t>2.</w:t>
      </w:r>
      <w:r w:rsidRPr="00964EFE">
        <w:rPr>
          <w:rFonts w:ascii="Century Gothic" w:hAnsi="Century Gothic"/>
          <w:noProof/>
          <w:sz w:val="28"/>
          <w:szCs w:val="28"/>
        </w:rPr>
        <w:tab/>
      </w:r>
      <w:r w:rsidRPr="00964EFE">
        <w:rPr>
          <w:rFonts w:ascii="Century Gothic" w:hAnsi="Century Gothic"/>
          <w:noProof/>
          <w:sz w:val="28"/>
          <w:szCs w:val="28"/>
          <w:u w:val="single"/>
        </w:rPr>
        <w:t>Reservation Deposit</w:t>
      </w:r>
    </w:p>
    <w:p w14:paraId="5F4C11FE" w14:textId="77777777" w:rsidR="00835BA5" w:rsidRPr="00964EFE" w:rsidRDefault="00835BA5" w:rsidP="00793670">
      <w:pPr>
        <w:ind w:firstLine="720"/>
        <w:jc w:val="both"/>
        <w:rPr>
          <w:rFonts w:ascii="Century Gothic" w:hAnsi="Century Gothic"/>
          <w:noProof/>
          <w:sz w:val="28"/>
          <w:szCs w:val="28"/>
        </w:rPr>
      </w:pPr>
    </w:p>
    <w:p w14:paraId="045B2B1F" w14:textId="77777777" w:rsidR="00835BA5" w:rsidRPr="00964EFE" w:rsidRDefault="00835BA5" w:rsidP="00793670">
      <w:pPr>
        <w:ind w:left="720"/>
        <w:jc w:val="both"/>
        <w:rPr>
          <w:rFonts w:ascii="Century Gothic" w:hAnsi="Century Gothic"/>
          <w:noProof/>
          <w:sz w:val="28"/>
          <w:szCs w:val="28"/>
          <w:u w:val="single"/>
        </w:rPr>
      </w:pPr>
      <w:r w:rsidRPr="00964EFE">
        <w:rPr>
          <w:rFonts w:ascii="Century Gothic" w:hAnsi="Century Gothic"/>
          <w:noProof/>
          <w:sz w:val="28"/>
          <w:szCs w:val="28"/>
        </w:rPr>
        <w:t>2.1</w:t>
      </w:r>
      <w:r w:rsidRPr="00964EFE">
        <w:rPr>
          <w:rFonts w:ascii="Century Gothic" w:hAnsi="Century Gothic"/>
          <w:noProof/>
          <w:sz w:val="28"/>
          <w:szCs w:val="28"/>
        </w:rPr>
        <w:tab/>
      </w:r>
      <w:r w:rsidRPr="00964EFE">
        <w:rPr>
          <w:rFonts w:ascii="Century Gothic" w:hAnsi="Century Gothic"/>
          <w:noProof/>
          <w:sz w:val="28"/>
          <w:szCs w:val="28"/>
          <w:u w:val="single"/>
        </w:rPr>
        <w:t>Amount</w:t>
      </w:r>
    </w:p>
    <w:p w14:paraId="389202AE" w14:textId="77777777" w:rsidR="00835BA5" w:rsidRPr="00964EFE" w:rsidRDefault="00835BA5" w:rsidP="00793670">
      <w:pPr>
        <w:ind w:left="720" w:firstLine="720"/>
        <w:jc w:val="both"/>
        <w:rPr>
          <w:rFonts w:ascii="Century Gothic" w:hAnsi="Century Gothic"/>
          <w:noProof/>
          <w:sz w:val="28"/>
          <w:szCs w:val="28"/>
        </w:rPr>
      </w:pPr>
    </w:p>
    <w:p w14:paraId="547D8C73" w14:textId="41614B7E" w:rsidR="00835BA5" w:rsidRPr="00964EFE" w:rsidRDefault="00CB757E" w:rsidP="00BE002E">
      <w:pPr>
        <w:tabs>
          <w:tab w:val="left" w:pos="1440"/>
        </w:tabs>
        <w:ind w:left="720"/>
        <w:jc w:val="both"/>
        <w:rPr>
          <w:rFonts w:ascii="Century Gothic" w:hAnsi="Century Gothic"/>
          <w:noProof/>
          <w:sz w:val="28"/>
          <w:szCs w:val="28"/>
        </w:rPr>
      </w:pPr>
      <w:r w:rsidRPr="00964EFE">
        <w:rPr>
          <w:rFonts w:ascii="Century Gothic" w:hAnsi="Century Gothic"/>
          <w:noProof/>
          <w:sz w:val="28"/>
          <w:szCs w:val="28"/>
        </w:rPr>
        <w:t xml:space="preserve">       </w:t>
      </w:r>
      <w:r w:rsidR="00835BA5" w:rsidRPr="00964EFE">
        <w:rPr>
          <w:rFonts w:ascii="Century Gothic" w:hAnsi="Century Gothic"/>
          <w:noProof/>
          <w:sz w:val="28"/>
          <w:szCs w:val="28"/>
        </w:rPr>
        <w:t xml:space="preserve">The </w:t>
      </w:r>
      <w:r w:rsidR="00AF47EB" w:rsidRPr="00964EFE">
        <w:rPr>
          <w:rFonts w:ascii="Century Gothic" w:hAnsi="Century Gothic"/>
          <w:noProof/>
          <w:sz w:val="28"/>
          <w:szCs w:val="28"/>
        </w:rPr>
        <w:t>Primary</w:t>
      </w:r>
      <w:r w:rsidR="00835BA5" w:rsidRPr="00964EFE">
        <w:rPr>
          <w:rFonts w:ascii="Century Gothic" w:hAnsi="Century Gothic"/>
          <w:noProof/>
          <w:sz w:val="28"/>
          <w:szCs w:val="28"/>
        </w:rPr>
        <w:t xml:space="preserve"> Entrance Fee for the </w:t>
      </w:r>
      <w:r w:rsidRPr="00964EFE">
        <w:rPr>
          <w:rFonts w:ascii="Century Gothic" w:hAnsi="Century Gothic"/>
          <w:noProof/>
          <w:sz w:val="28"/>
          <w:szCs w:val="28"/>
        </w:rPr>
        <w:t>Residence</w:t>
      </w:r>
      <w:r w:rsidR="00835BA5" w:rsidRPr="00964EFE">
        <w:rPr>
          <w:rFonts w:ascii="Century Gothic" w:hAnsi="Century Gothic"/>
          <w:noProof/>
          <w:sz w:val="28"/>
          <w:szCs w:val="28"/>
        </w:rPr>
        <w:t xml:space="preserve"> is $</w:t>
      </w:r>
      <w:sdt>
        <w:sdtPr>
          <w:rPr>
            <w:rFonts w:ascii="Century Gothic" w:hAnsi="Century Gothic"/>
            <w:sz w:val="28"/>
            <w:szCs w:val="28"/>
            <w:u w:val="single"/>
          </w:rPr>
          <w:alias w:val="Enter Amount"/>
          <w:tag w:val="Enter Amount"/>
          <w:id w:val="79108816"/>
          <w:placeholder>
            <w:docPart w:val="2CA69D89157E4AB8A7DA4DD9782490A6"/>
          </w:placeholder>
        </w:sdtPr>
        <w:sdtEndPr/>
        <w:sdtContent>
          <w:r w:rsidR="002F57C3" w:rsidRPr="00C55E70">
            <w:rPr>
              <w:rFonts w:ascii="Century Gothic" w:hAnsi="Century Gothic"/>
              <w:sz w:val="28"/>
              <w:szCs w:val="28"/>
              <w:u w:val="single"/>
            </w:rPr>
            <w:t>Enter Amount</w:t>
          </w:r>
        </w:sdtContent>
      </w:sdt>
      <w:r w:rsidR="00835BA5" w:rsidRPr="00964EFE">
        <w:rPr>
          <w:rFonts w:ascii="Century Gothic" w:hAnsi="Century Gothic"/>
          <w:noProof/>
          <w:sz w:val="28"/>
          <w:szCs w:val="28"/>
        </w:rPr>
        <w:t xml:space="preserve">.  Applicant has paid herewith a Reservation Deposit of ten percent (10%) of the </w:t>
      </w:r>
      <w:r w:rsidR="00AF47EB" w:rsidRPr="00964EFE">
        <w:rPr>
          <w:rFonts w:ascii="Century Gothic" w:hAnsi="Century Gothic"/>
          <w:noProof/>
          <w:sz w:val="28"/>
          <w:szCs w:val="28"/>
        </w:rPr>
        <w:t>Primary</w:t>
      </w:r>
      <w:r w:rsidR="00835BA5" w:rsidRPr="00964EFE">
        <w:rPr>
          <w:rFonts w:ascii="Century Gothic" w:hAnsi="Century Gothic"/>
          <w:noProof/>
          <w:sz w:val="28"/>
          <w:szCs w:val="28"/>
        </w:rPr>
        <w:t xml:space="preserve"> Entrance Fee in the amount of $</w:t>
      </w:r>
      <w:sdt>
        <w:sdtPr>
          <w:rPr>
            <w:rFonts w:ascii="Century Gothic" w:hAnsi="Century Gothic"/>
            <w:sz w:val="28"/>
            <w:szCs w:val="28"/>
            <w:u w:val="single"/>
          </w:rPr>
          <w:alias w:val="Enter Amount"/>
          <w:tag w:val="Enter Amount"/>
          <w:id w:val="-296766026"/>
          <w:placeholder>
            <w:docPart w:val="B5BD8245250F42E0A5D6FF482F9AC913"/>
          </w:placeholder>
        </w:sdtPr>
        <w:sdtEndPr/>
        <w:sdtContent>
          <w:r w:rsidR="002F57C3" w:rsidRPr="00C55E70">
            <w:rPr>
              <w:rFonts w:ascii="Century Gothic" w:hAnsi="Century Gothic"/>
              <w:sz w:val="28"/>
              <w:szCs w:val="28"/>
              <w:u w:val="single"/>
            </w:rPr>
            <w:t>Enter Amount</w:t>
          </w:r>
        </w:sdtContent>
      </w:sdt>
      <w:r w:rsidR="00835BA5" w:rsidRPr="00964EFE">
        <w:rPr>
          <w:rFonts w:ascii="Century Gothic" w:hAnsi="Century Gothic"/>
          <w:noProof/>
          <w:sz w:val="28"/>
          <w:szCs w:val="28"/>
        </w:rPr>
        <w:t xml:space="preserve">  ("Reservation Deposit"), the receipt of which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00835BA5" w:rsidRPr="00964EFE">
        <w:rPr>
          <w:rFonts w:ascii="Century Gothic" w:hAnsi="Century Gothic"/>
          <w:noProof/>
          <w:sz w:val="28"/>
          <w:szCs w:val="28"/>
        </w:rPr>
        <w:t xml:space="preserve">hereby acknowledges. </w:t>
      </w:r>
    </w:p>
    <w:p w14:paraId="6F81FD4D" w14:textId="77777777" w:rsidR="00835BA5" w:rsidRPr="00964EFE" w:rsidRDefault="00835BA5" w:rsidP="00793670">
      <w:pPr>
        <w:jc w:val="both"/>
        <w:rPr>
          <w:rFonts w:ascii="Century Gothic" w:hAnsi="Century Gothic"/>
          <w:noProof/>
          <w:sz w:val="28"/>
          <w:szCs w:val="28"/>
        </w:rPr>
      </w:pPr>
    </w:p>
    <w:p w14:paraId="68DF77E5" w14:textId="77777777" w:rsidR="00835BA5" w:rsidRPr="00964EFE" w:rsidRDefault="00835BA5" w:rsidP="00A4248F">
      <w:pPr>
        <w:keepNext/>
        <w:widowControl/>
        <w:ind w:left="720"/>
        <w:jc w:val="both"/>
        <w:rPr>
          <w:rFonts w:ascii="Century Gothic" w:hAnsi="Century Gothic"/>
          <w:noProof/>
          <w:sz w:val="28"/>
          <w:szCs w:val="28"/>
          <w:u w:val="single"/>
        </w:rPr>
      </w:pPr>
      <w:r w:rsidRPr="00964EFE">
        <w:rPr>
          <w:rFonts w:ascii="Century Gothic" w:hAnsi="Century Gothic"/>
          <w:noProof/>
          <w:sz w:val="28"/>
          <w:szCs w:val="28"/>
        </w:rPr>
        <w:t>2.2</w:t>
      </w:r>
      <w:r w:rsidRPr="00964EFE">
        <w:rPr>
          <w:rFonts w:ascii="Century Gothic" w:hAnsi="Century Gothic"/>
          <w:noProof/>
          <w:sz w:val="28"/>
          <w:szCs w:val="28"/>
        </w:rPr>
        <w:tab/>
      </w:r>
      <w:r w:rsidRPr="00964EFE">
        <w:rPr>
          <w:rFonts w:ascii="Century Gothic" w:hAnsi="Century Gothic"/>
          <w:noProof/>
          <w:sz w:val="28"/>
          <w:szCs w:val="28"/>
          <w:u w:val="single"/>
        </w:rPr>
        <w:t>Escrow</w:t>
      </w:r>
    </w:p>
    <w:p w14:paraId="60076F05" w14:textId="77777777" w:rsidR="00835BA5" w:rsidRPr="00964EFE" w:rsidRDefault="00835BA5" w:rsidP="00A4248F">
      <w:pPr>
        <w:keepNext/>
        <w:widowControl/>
        <w:ind w:left="720" w:firstLine="720"/>
        <w:jc w:val="both"/>
        <w:rPr>
          <w:rFonts w:ascii="Century Gothic" w:hAnsi="Century Gothic"/>
          <w:noProof/>
          <w:sz w:val="28"/>
          <w:szCs w:val="28"/>
        </w:rPr>
      </w:pPr>
    </w:p>
    <w:p w14:paraId="2AF13409" w14:textId="705F5CBF" w:rsidR="00A2209C" w:rsidRPr="00964EFE" w:rsidRDefault="00940397" w:rsidP="00A4248F">
      <w:pPr>
        <w:keepNext/>
        <w:widowControl/>
        <w:tabs>
          <w:tab w:val="left" w:pos="2070"/>
        </w:tabs>
        <w:ind w:firstLine="1440"/>
        <w:jc w:val="both"/>
        <w:rPr>
          <w:rFonts w:ascii="Century Gothic" w:hAnsi="Century Gothic"/>
          <w:noProof/>
          <w:sz w:val="28"/>
          <w:szCs w:val="28"/>
        </w:rPr>
      </w:pPr>
      <w:r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00835BA5" w:rsidRPr="00964EFE">
        <w:rPr>
          <w:rFonts w:ascii="Century Gothic" w:hAnsi="Century Gothic"/>
          <w:noProof/>
          <w:sz w:val="28"/>
          <w:szCs w:val="28"/>
        </w:rPr>
        <w:t>will place the Reservation Deposit in an</w:t>
      </w:r>
      <w:r w:rsidR="00A43879" w:rsidRPr="00964EFE">
        <w:rPr>
          <w:rFonts w:ascii="Century Gothic" w:hAnsi="Century Gothic"/>
          <w:noProof/>
          <w:sz w:val="28"/>
          <w:szCs w:val="28"/>
        </w:rPr>
        <w:t xml:space="preserve"> escrow account</w:t>
      </w:r>
      <w:r w:rsidR="00C87C24" w:rsidRPr="00964EFE">
        <w:rPr>
          <w:rFonts w:ascii="Century Gothic" w:hAnsi="Century Gothic"/>
          <w:noProof/>
          <w:sz w:val="28"/>
          <w:szCs w:val="28"/>
        </w:rPr>
        <w:t>, segr</w:t>
      </w:r>
      <w:r w:rsidR="00F717FA" w:rsidRPr="00964EFE">
        <w:rPr>
          <w:rFonts w:ascii="Century Gothic" w:hAnsi="Century Gothic"/>
          <w:noProof/>
          <w:sz w:val="28"/>
          <w:szCs w:val="28"/>
        </w:rPr>
        <w:t>e</w:t>
      </w:r>
      <w:r w:rsidR="008E0879" w:rsidRPr="00964EFE">
        <w:rPr>
          <w:rFonts w:ascii="Century Gothic" w:hAnsi="Century Gothic"/>
          <w:noProof/>
          <w:sz w:val="28"/>
          <w:szCs w:val="28"/>
        </w:rPr>
        <w:t>ga</w:t>
      </w:r>
      <w:r w:rsidR="00C87C24" w:rsidRPr="00964EFE">
        <w:rPr>
          <w:rFonts w:ascii="Century Gothic" w:hAnsi="Century Gothic"/>
          <w:noProof/>
          <w:sz w:val="28"/>
          <w:szCs w:val="28"/>
        </w:rPr>
        <w:t>ted from worki</w:t>
      </w:r>
      <w:r w:rsidR="005F0BA5" w:rsidRPr="00964EFE">
        <w:rPr>
          <w:rFonts w:ascii="Century Gothic" w:hAnsi="Century Gothic"/>
          <w:noProof/>
          <w:sz w:val="28"/>
          <w:szCs w:val="28"/>
        </w:rPr>
        <w:t>n</w:t>
      </w:r>
      <w:r w:rsidR="00C87C24" w:rsidRPr="00964EFE">
        <w:rPr>
          <w:rFonts w:ascii="Century Gothic" w:hAnsi="Century Gothic"/>
          <w:noProof/>
          <w:sz w:val="28"/>
          <w:szCs w:val="28"/>
        </w:rPr>
        <w:t>g</w:t>
      </w:r>
      <w:r w:rsidR="005F0BA5" w:rsidRPr="00964EFE">
        <w:rPr>
          <w:rFonts w:ascii="Century Gothic" w:hAnsi="Century Gothic"/>
          <w:noProof/>
          <w:sz w:val="28"/>
          <w:szCs w:val="28"/>
        </w:rPr>
        <w:t xml:space="preserve"> capi</w:t>
      </w:r>
      <w:r w:rsidR="00C87C24" w:rsidRPr="00964EFE">
        <w:rPr>
          <w:rFonts w:ascii="Century Gothic" w:hAnsi="Century Gothic"/>
          <w:noProof/>
          <w:sz w:val="28"/>
          <w:szCs w:val="28"/>
        </w:rPr>
        <w:t>t</w:t>
      </w:r>
      <w:r w:rsidR="005F0BA5" w:rsidRPr="00964EFE">
        <w:rPr>
          <w:rFonts w:ascii="Century Gothic" w:hAnsi="Century Gothic"/>
          <w:noProof/>
          <w:sz w:val="28"/>
          <w:szCs w:val="28"/>
        </w:rPr>
        <w:t>al and operating cash</w:t>
      </w:r>
      <w:r w:rsidR="00835BA5" w:rsidRPr="00964EFE">
        <w:rPr>
          <w:rFonts w:ascii="Century Gothic" w:hAnsi="Century Gothic"/>
          <w:noProof/>
          <w:sz w:val="28"/>
          <w:szCs w:val="28"/>
        </w:rPr>
        <w:t>.</w:t>
      </w:r>
    </w:p>
    <w:p w14:paraId="02661218" w14:textId="77777777" w:rsidR="00B82E1F" w:rsidRPr="00964EFE" w:rsidRDefault="00B82E1F" w:rsidP="003C7B46">
      <w:pPr>
        <w:jc w:val="both"/>
        <w:rPr>
          <w:rFonts w:ascii="Century Gothic" w:hAnsi="Century Gothic"/>
          <w:noProof/>
          <w:sz w:val="28"/>
          <w:szCs w:val="28"/>
        </w:rPr>
      </w:pPr>
    </w:p>
    <w:p w14:paraId="20D0C783" w14:textId="77777777" w:rsidR="00835BA5" w:rsidRPr="00964EFE" w:rsidRDefault="00B82E1F" w:rsidP="00461BA0">
      <w:pPr>
        <w:keepNext/>
        <w:widowControl/>
        <w:jc w:val="both"/>
        <w:rPr>
          <w:rFonts w:ascii="Century Gothic" w:hAnsi="Century Gothic"/>
          <w:noProof/>
          <w:sz w:val="28"/>
          <w:szCs w:val="28"/>
          <w:u w:val="single"/>
        </w:rPr>
      </w:pPr>
      <w:r w:rsidRPr="00964EFE">
        <w:rPr>
          <w:rFonts w:ascii="Century Gothic" w:hAnsi="Century Gothic"/>
          <w:noProof/>
          <w:sz w:val="28"/>
          <w:szCs w:val="28"/>
        </w:rPr>
        <w:tab/>
      </w:r>
      <w:r w:rsidR="00835BA5" w:rsidRPr="00964EFE">
        <w:rPr>
          <w:rFonts w:ascii="Century Gothic" w:hAnsi="Century Gothic"/>
          <w:noProof/>
          <w:sz w:val="28"/>
          <w:szCs w:val="28"/>
        </w:rPr>
        <w:t>2.3</w:t>
      </w:r>
      <w:r w:rsidRPr="00964EFE">
        <w:rPr>
          <w:rFonts w:ascii="Century Gothic" w:hAnsi="Century Gothic"/>
          <w:noProof/>
          <w:sz w:val="28"/>
          <w:szCs w:val="28"/>
        </w:rPr>
        <w:tab/>
      </w:r>
      <w:r w:rsidR="00835BA5" w:rsidRPr="00964EFE">
        <w:rPr>
          <w:rFonts w:ascii="Century Gothic" w:hAnsi="Century Gothic"/>
          <w:noProof/>
          <w:sz w:val="28"/>
          <w:szCs w:val="28"/>
          <w:u w:val="single"/>
        </w:rPr>
        <w:t>Interest</w:t>
      </w:r>
    </w:p>
    <w:p w14:paraId="0482A731" w14:textId="77777777" w:rsidR="00835BA5" w:rsidRPr="00964EFE" w:rsidRDefault="00835BA5" w:rsidP="00461BA0">
      <w:pPr>
        <w:keepNext/>
        <w:widowControl/>
        <w:ind w:left="1485"/>
        <w:jc w:val="both"/>
        <w:rPr>
          <w:rFonts w:ascii="Century Gothic" w:hAnsi="Century Gothic"/>
          <w:noProof/>
          <w:sz w:val="28"/>
          <w:szCs w:val="28"/>
        </w:rPr>
      </w:pPr>
    </w:p>
    <w:p w14:paraId="2354A891" w14:textId="77777777" w:rsidR="00835BA5" w:rsidRPr="00964EFE" w:rsidRDefault="00B82E1F" w:rsidP="00461BA0">
      <w:pPr>
        <w:keepNext/>
        <w:widowControl/>
        <w:tabs>
          <w:tab w:val="left" w:pos="720"/>
          <w:tab w:val="left" w:pos="810"/>
          <w:tab w:val="left" w:pos="1440"/>
          <w:tab w:val="left" w:pos="2160"/>
        </w:tabs>
        <w:jc w:val="both"/>
        <w:rPr>
          <w:rFonts w:ascii="Century Gothic" w:hAnsi="Century Gothic"/>
          <w:noProof/>
          <w:sz w:val="28"/>
          <w:szCs w:val="28"/>
        </w:rPr>
      </w:pP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00835BA5" w:rsidRPr="00964EFE">
        <w:rPr>
          <w:rFonts w:ascii="Century Gothic" w:hAnsi="Century Gothic"/>
          <w:noProof/>
          <w:sz w:val="28"/>
          <w:szCs w:val="28"/>
        </w:rPr>
        <w:t xml:space="preserve">Interest and returns on the Reservation Deposit shall be payable to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5402D9" w:rsidRPr="00964EFE">
        <w:rPr>
          <w:rFonts w:ascii="Century Gothic" w:hAnsi="Century Gothic"/>
          <w:noProof/>
          <w:sz w:val="28"/>
          <w:szCs w:val="28"/>
        </w:rPr>
        <w:t>, unless this Reservation Agreement is terminated</w:t>
      </w:r>
      <w:r w:rsidR="005F0BA5" w:rsidRPr="00964EFE">
        <w:rPr>
          <w:rFonts w:ascii="Century Gothic" w:hAnsi="Century Gothic"/>
          <w:noProof/>
          <w:sz w:val="28"/>
          <w:szCs w:val="28"/>
        </w:rPr>
        <w:t xml:space="preserve"> for any reason other than as specified in Section 3.4</w:t>
      </w:r>
      <w:r w:rsidR="005402D9" w:rsidRPr="00964EFE">
        <w:rPr>
          <w:rFonts w:ascii="Century Gothic" w:hAnsi="Century Gothic"/>
          <w:noProof/>
          <w:sz w:val="28"/>
          <w:szCs w:val="28"/>
        </w:rPr>
        <w:t xml:space="preserve">, in which case </w:t>
      </w:r>
      <w:r w:rsidR="005F0BA5" w:rsidRPr="00964EFE">
        <w:rPr>
          <w:rFonts w:ascii="Century Gothic" w:hAnsi="Century Gothic"/>
          <w:noProof/>
          <w:sz w:val="28"/>
          <w:szCs w:val="28"/>
        </w:rPr>
        <w:t xml:space="preserve">all </w:t>
      </w:r>
      <w:r w:rsidR="005402D9" w:rsidRPr="00964EFE">
        <w:rPr>
          <w:rFonts w:ascii="Century Gothic" w:hAnsi="Century Gothic"/>
          <w:noProof/>
          <w:sz w:val="28"/>
          <w:szCs w:val="28"/>
        </w:rPr>
        <w:t>interest shall be payable to Applicant</w:t>
      </w:r>
      <w:r w:rsidR="00835BA5" w:rsidRPr="00964EFE">
        <w:rPr>
          <w:rFonts w:ascii="Century Gothic" w:hAnsi="Century Gothic"/>
          <w:noProof/>
          <w:sz w:val="28"/>
          <w:szCs w:val="28"/>
        </w:rPr>
        <w:t>.</w:t>
      </w:r>
    </w:p>
    <w:p w14:paraId="01D38B23" w14:textId="77777777" w:rsidR="00835BA5" w:rsidRPr="00964EFE" w:rsidRDefault="00835BA5" w:rsidP="00793670">
      <w:pPr>
        <w:tabs>
          <w:tab w:val="left" w:pos="2160"/>
        </w:tabs>
        <w:jc w:val="both"/>
        <w:rPr>
          <w:rFonts w:ascii="Century Gothic" w:hAnsi="Century Gothic"/>
          <w:noProof/>
          <w:sz w:val="28"/>
          <w:szCs w:val="28"/>
        </w:rPr>
      </w:pPr>
    </w:p>
    <w:p w14:paraId="2B8D63A1" w14:textId="77777777" w:rsidR="00835BA5" w:rsidRPr="00964EFE" w:rsidRDefault="00835BA5" w:rsidP="00793670">
      <w:pPr>
        <w:tabs>
          <w:tab w:val="left" w:pos="720"/>
        </w:tabs>
        <w:jc w:val="both"/>
        <w:rPr>
          <w:rFonts w:ascii="Century Gothic" w:hAnsi="Century Gothic"/>
          <w:noProof/>
          <w:color w:val="FF0000"/>
          <w:sz w:val="22"/>
          <w:u w:val="single"/>
        </w:rPr>
      </w:pPr>
      <w:r w:rsidRPr="00964EFE">
        <w:rPr>
          <w:rFonts w:ascii="Century Gothic" w:hAnsi="Century Gothic"/>
          <w:noProof/>
          <w:sz w:val="28"/>
          <w:szCs w:val="28"/>
        </w:rPr>
        <w:t>3.</w:t>
      </w:r>
      <w:r w:rsidRPr="00964EFE">
        <w:rPr>
          <w:rFonts w:ascii="Century Gothic" w:hAnsi="Century Gothic"/>
          <w:noProof/>
          <w:sz w:val="28"/>
          <w:szCs w:val="28"/>
        </w:rPr>
        <w:tab/>
      </w:r>
      <w:r w:rsidRPr="00964EFE">
        <w:rPr>
          <w:rFonts w:ascii="Century Gothic" w:hAnsi="Century Gothic"/>
          <w:noProof/>
          <w:sz w:val="28"/>
          <w:szCs w:val="28"/>
          <w:u w:val="single"/>
        </w:rPr>
        <w:t>Termination and Refund</w:t>
      </w:r>
      <w:r w:rsidR="00033CA0" w:rsidRPr="00964EFE">
        <w:rPr>
          <w:rFonts w:ascii="Century Gothic" w:hAnsi="Century Gothic"/>
          <w:noProof/>
          <w:sz w:val="28"/>
          <w:szCs w:val="28"/>
          <w:u w:val="single"/>
        </w:rPr>
        <w:t xml:space="preserve"> </w:t>
      </w:r>
    </w:p>
    <w:p w14:paraId="6A33EDE1" w14:textId="77777777" w:rsidR="00835BA5" w:rsidRPr="00964EFE" w:rsidRDefault="00835BA5" w:rsidP="00793670">
      <w:pPr>
        <w:jc w:val="both"/>
        <w:rPr>
          <w:rFonts w:ascii="Century Gothic" w:hAnsi="Century Gothic"/>
          <w:noProof/>
          <w:sz w:val="28"/>
          <w:szCs w:val="28"/>
        </w:rPr>
      </w:pPr>
    </w:p>
    <w:p w14:paraId="6539D223" w14:textId="77777777" w:rsidR="00835BA5" w:rsidRPr="00964EFE" w:rsidRDefault="00835BA5" w:rsidP="00793670">
      <w:pPr>
        <w:tabs>
          <w:tab w:val="left" w:pos="720"/>
        </w:tabs>
        <w:ind w:firstLine="720"/>
        <w:jc w:val="both"/>
        <w:rPr>
          <w:rFonts w:ascii="Century Gothic" w:hAnsi="Century Gothic"/>
          <w:noProof/>
          <w:sz w:val="28"/>
          <w:szCs w:val="28"/>
        </w:rPr>
      </w:pPr>
      <w:r w:rsidRPr="00964EFE">
        <w:rPr>
          <w:rFonts w:ascii="Century Gothic" w:hAnsi="Century Gothic"/>
          <w:noProof/>
          <w:sz w:val="28"/>
          <w:szCs w:val="28"/>
        </w:rPr>
        <w:t>3.1</w:t>
      </w:r>
      <w:r w:rsidRPr="00964EFE">
        <w:rPr>
          <w:rFonts w:ascii="Century Gothic" w:hAnsi="Century Gothic"/>
          <w:noProof/>
          <w:sz w:val="28"/>
          <w:szCs w:val="28"/>
        </w:rPr>
        <w:tab/>
        <w:t xml:space="preserve">Applicant may terminate this </w:t>
      </w:r>
      <w:r w:rsidR="00CB757E" w:rsidRPr="00964EFE">
        <w:rPr>
          <w:rFonts w:ascii="Century Gothic" w:hAnsi="Century Gothic"/>
          <w:noProof/>
          <w:sz w:val="28"/>
          <w:szCs w:val="28"/>
        </w:rPr>
        <w:t xml:space="preserve">Pre-Sale </w:t>
      </w:r>
      <w:r w:rsidRPr="00964EFE">
        <w:rPr>
          <w:rFonts w:ascii="Century Gothic" w:hAnsi="Century Gothic"/>
          <w:noProof/>
          <w:sz w:val="28"/>
          <w:szCs w:val="28"/>
        </w:rPr>
        <w:t>Reservation Agreement and receive a full refund of the Reservation Deposit at any time prior to execution of a Continuing Care Contract.</w:t>
      </w:r>
    </w:p>
    <w:p w14:paraId="763F7D27" w14:textId="77777777" w:rsidR="00835BA5" w:rsidRPr="00964EFE" w:rsidRDefault="00835BA5" w:rsidP="00793670">
      <w:pPr>
        <w:jc w:val="both"/>
        <w:rPr>
          <w:rFonts w:ascii="Century Gothic" w:hAnsi="Century Gothic"/>
          <w:noProof/>
          <w:sz w:val="28"/>
          <w:szCs w:val="28"/>
        </w:rPr>
      </w:pPr>
    </w:p>
    <w:p w14:paraId="7CB12558" w14:textId="77777777" w:rsidR="00835BA5" w:rsidRPr="00964EFE" w:rsidRDefault="00835BA5" w:rsidP="00793670">
      <w:pPr>
        <w:tabs>
          <w:tab w:val="left" w:pos="720"/>
          <w:tab w:val="left" w:pos="1440"/>
          <w:tab w:val="left" w:pos="1530"/>
        </w:tabs>
        <w:ind w:firstLine="720"/>
        <w:jc w:val="both"/>
        <w:rPr>
          <w:rFonts w:ascii="Century Gothic" w:hAnsi="Century Gothic"/>
          <w:noProof/>
          <w:color w:val="FF0000"/>
          <w:sz w:val="22"/>
        </w:rPr>
      </w:pPr>
      <w:r w:rsidRPr="00964EFE">
        <w:rPr>
          <w:rFonts w:ascii="Century Gothic" w:hAnsi="Century Gothic"/>
          <w:noProof/>
          <w:sz w:val="28"/>
          <w:szCs w:val="28"/>
        </w:rPr>
        <w:t>3.2</w:t>
      </w:r>
      <w:r w:rsidRPr="00964EFE">
        <w:rPr>
          <w:rFonts w:ascii="Century Gothic" w:hAnsi="Century Gothic"/>
          <w:noProof/>
          <w:sz w:val="28"/>
          <w:szCs w:val="28"/>
        </w:rPr>
        <w:tab/>
        <w:t xml:space="preserve">In the event that Applicant does not qualify for residence in the Community, this </w:t>
      </w:r>
      <w:r w:rsidR="00CB757E" w:rsidRPr="00964EFE">
        <w:rPr>
          <w:rFonts w:ascii="Century Gothic" w:hAnsi="Century Gothic"/>
          <w:noProof/>
          <w:sz w:val="28"/>
          <w:szCs w:val="28"/>
        </w:rPr>
        <w:t xml:space="preserve">Pre-Sale </w:t>
      </w:r>
      <w:r w:rsidRPr="00964EFE">
        <w:rPr>
          <w:rFonts w:ascii="Century Gothic" w:hAnsi="Century Gothic"/>
          <w:noProof/>
          <w:sz w:val="28"/>
          <w:szCs w:val="28"/>
        </w:rPr>
        <w:t xml:space="preserve">Reservation Agreement shall terminate and Applicant shall receive a full refund of the </w:t>
      </w:r>
      <w:r w:rsidR="00CB757E" w:rsidRPr="00964EFE">
        <w:rPr>
          <w:rFonts w:ascii="Century Gothic" w:hAnsi="Century Gothic"/>
          <w:noProof/>
          <w:sz w:val="28"/>
          <w:szCs w:val="28"/>
        </w:rPr>
        <w:t xml:space="preserve">Pre-Sale </w:t>
      </w:r>
      <w:r w:rsidRPr="00964EFE">
        <w:rPr>
          <w:rFonts w:ascii="Century Gothic" w:hAnsi="Century Gothic"/>
          <w:noProof/>
          <w:sz w:val="28"/>
          <w:szCs w:val="28"/>
        </w:rPr>
        <w:t>Reservation Deposit.</w:t>
      </w:r>
      <w:r w:rsidR="00033CA0" w:rsidRPr="00964EFE">
        <w:rPr>
          <w:rFonts w:ascii="Century Gothic" w:hAnsi="Century Gothic"/>
          <w:noProof/>
          <w:sz w:val="28"/>
          <w:szCs w:val="28"/>
        </w:rPr>
        <w:t xml:space="preserve">   </w:t>
      </w:r>
    </w:p>
    <w:p w14:paraId="32F29BA1" w14:textId="77777777" w:rsidR="00835BA5" w:rsidRPr="00964EFE" w:rsidRDefault="00835BA5" w:rsidP="00793670">
      <w:pPr>
        <w:jc w:val="both"/>
        <w:rPr>
          <w:rFonts w:ascii="Century Gothic" w:hAnsi="Century Gothic"/>
          <w:noProof/>
          <w:sz w:val="28"/>
          <w:szCs w:val="28"/>
        </w:rPr>
      </w:pPr>
    </w:p>
    <w:p w14:paraId="2049304E" w14:textId="286B3D2B" w:rsidR="00835BA5" w:rsidRPr="00964EFE" w:rsidRDefault="00835BA5" w:rsidP="00793670">
      <w:pPr>
        <w:tabs>
          <w:tab w:val="left" w:pos="1440"/>
          <w:tab w:val="left" w:pos="1530"/>
          <w:tab w:val="left" w:pos="1620"/>
        </w:tabs>
        <w:ind w:firstLine="720"/>
        <w:jc w:val="both"/>
        <w:rPr>
          <w:rFonts w:ascii="Century Gothic" w:hAnsi="Century Gothic"/>
          <w:noProof/>
          <w:sz w:val="28"/>
          <w:szCs w:val="28"/>
        </w:rPr>
      </w:pPr>
      <w:r w:rsidRPr="00964EFE">
        <w:rPr>
          <w:rFonts w:ascii="Century Gothic" w:hAnsi="Century Gothic"/>
          <w:noProof/>
          <w:sz w:val="28"/>
          <w:szCs w:val="28"/>
        </w:rPr>
        <w:t>3.3</w:t>
      </w:r>
      <w:r w:rsidRPr="00964EFE">
        <w:rPr>
          <w:rFonts w:ascii="Century Gothic" w:hAnsi="Century Gothic"/>
          <w:noProof/>
          <w:sz w:val="28"/>
          <w:szCs w:val="28"/>
        </w:rPr>
        <w:tab/>
        <w:t xml:space="preserve">In the event Applicant fails to fulfill any obligation under this </w:t>
      </w:r>
      <w:r w:rsidR="00CB757E" w:rsidRPr="00964EFE">
        <w:rPr>
          <w:rFonts w:ascii="Century Gothic" w:hAnsi="Century Gothic"/>
          <w:noProof/>
          <w:sz w:val="28"/>
          <w:szCs w:val="28"/>
        </w:rPr>
        <w:t xml:space="preserve">Pre-Sale </w:t>
      </w:r>
      <w:r w:rsidRPr="00964EFE">
        <w:rPr>
          <w:rFonts w:ascii="Century Gothic" w:hAnsi="Century Gothic"/>
          <w:noProof/>
          <w:sz w:val="28"/>
          <w:szCs w:val="28"/>
        </w:rPr>
        <w:t xml:space="preserve">Reservation Agreement,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Pr="00964EFE">
        <w:rPr>
          <w:rFonts w:ascii="Century Gothic" w:hAnsi="Century Gothic"/>
          <w:noProof/>
          <w:sz w:val="28"/>
          <w:szCs w:val="28"/>
        </w:rPr>
        <w:t xml:space="preserve">in its sole discretion </w:t>
      </w:r>
      <w:r w:rsidRPr="00964EFE">
        <w:rPr>
          <w:rFonts w:ascii="Century Gothic" w:hAnsi="Century Gothic"/>
          <w:noProof/>
          <w:sz w:val="28"/>
          <w:szCs w:val="28"/>
        </w:rPr>
        <w:lastRenderedPageBreak/>
        <w:t xml:space="preserve">may terminate this Agreement and Applicant shall receive a full refund of the </w:t>
      </w:r>
      <w:r w:rsidR="00CB757E" w:rsidRPr="00964EFE">
        <w:rPr>
          <w:rFonts w:ascii="Century Gothic" w:hAnsi="Century Gothic"/>
          <w:noProof/>
          <w:sz w:val="28"/>
          <w:szCs w:val="28"/>
        </w:rPr>
        <w:t xml:space="preserve">Pre-Sale </w:t>
      </w:r>
      <w:r w:rsidRPr="00964EFE">
        <w:rPr>
          <w:rFonts w:ascii="Century Gothic" w:hAnsi="Century Gothic"/>
          <w:noProof/>
          <w:sz w:val="28"/>
          <w:szCs w:val="28"/>
        </w:rPr>
        <w:t>Reservation Deposit.</w:t>
      </w:r>
    </w:p>
    <w:p w14:paraId="32CED862" w14:textId="77777777" w:rsidR="00835BA5" w:rsidRPr="00964EFE" w:rsidRDefault="00835BA5" w:rsidP="00793670">
      <w:pPr>
        <w:jc w:val="both"/>
        <w:rPr>
          <w:rFonts w:ascii="Century Gothic" w:hAnsi="Century Gothic"/>
          <w:noProof/>
          <w:sz w:val="28"/>
          <w:szCs w:val="28"/>
        </w:rPr>
      </w:pPr>
    </w:p>
    <w:p w14:paraId="444FFC58" w14:textId="355CEE4D" w:rsidR="00835BA5" w:rsidRPr="00964EFE" w:rsidRDefault="00835BA5" w:rsidP="00793670">
      <w:pPr>
        <w:tabs>
          <w:tab w:val="left" w:pos="720"/>
          <w:tab w:val="left" w:pos="1440"/>
        </w:tabs>
        <w:ind w:firstLine="720"/>
        <w:jc w:val="both"/>
        <w:rPr>
          <w:rFonts w:ascii="Century Gothic" w:hAnsi="Century Gothic"/>
          <w:noProof/>
          <w:color w:val="FF0000"/>
          <w:sz w:val="22"/>
        </w:rPr>
      </w:pPr>
      <w:r w:rsidRPr="00964EFE">
        <w:rPr>
          <w:rFonts w:ascii="Century Gothic" w:hAnsi="Century Gothic"/>
          <w:noProof/>
          <w:sz w:val="28"/>
          <w:szCs w:val="28"/>
        </w:rPr>
        <w:t>3.4</w:t>
      </w:r>
      <w:r w:rsidRPr="00964EFE">
        <w:rPr>
          <w:rFonts w:ascii="Century Gothic" w:hAnsi="Century Gothic"/>
          <w:noProof/>
          <w:sz w:val="28"/>
          <w:szCs w:val="28"/>
        </w:rPr>
        <w:tab/>
        <w:t xml:space="preserve">Upon execution of the Continuing Care Contract, this Reservation Agreement shall terminate and the </w:t>
      </w:r>
      <w:r w:rsidR="00CB757E" w:rsidRPr="00964EFE">
        <w:rPr>
          <w:rFonts w:ascii="Century Gothic" w:hAnsi="Century Gothic"/>
          <w:noProof/>
          <w:sz w:val="28"/>
          <w:szCs w:val="28"/>
        </w:rPr>
        <w:t xml:space="preserve">Pre-Sale </w:t>
      </w:r>
      <w:r w:rsidRPr="00964EFE">
        <w:rPr>
          <w:rFonts w:ascii="Century Gothic" w:hAnsi="Century Gothic"/>
          <w:noProof/>
          <w:sz w:val="28"/>
          <w:szCs w:val="28"/>
        </w:rPr>
        <w:t xml:space="preserve">Reservation Deposit shall remain in escrow and become part of the </w:t>
      </w:r>
      <w:r w:rsidR="00CB757E" w:rsidRPr="00964EFE">
        <w:rPr>
          <w:rFonts w:ascii="Century Gothic" w:hAnsi="Century Gothic"/>
          <w:noProof/>
          <w:sz w:val="28"/>
          <w:szCs w:val="28"/>
        </w:rPr>
        <w:t>Entrance Fee Payment</w:t>
      </w:r>
      <w:r w:rsidRPr="00964EFE">
        <w:rPr>
          <w:rFonts w:ascii="Century Gothic" w:hAnsi="Century Gothic"/>
          <w:noProof/>
          <w:sz w:val="28"/>
          <w:szCs w:val="28"/>
        </w:rPr>
        <w:t xml:space="preserve"> required under the Continuing Care Contract.  Thereafter, all refunds shall be made in accordance with the terms of the Continuing Care Contract.</w:t>
      </w:r>
      <w:r w:rsidR="00033CA0" w:rsidRPr="00964EFE">
        <w:rPr>
          <w:rFonts w:ascii="Century Gothic" w:hAnsi="Century Gothic"/>
          <w:noProof/>
          <w:sz w:val="28"/>
          <w:szCs w:val="28"/>
        </w:rPr>
        <w:t xml:space="preserve">  </w:t>
      </w:r>
    </w:p>
    <w:p w14:paraId="4B90A684" w14:textId="77777777" w:rsidR="00835BA5" w:rsidRPr="00964EFE" w:rsidRDefault="00835BA5" w:rsidP="00793670">
      <w:pPr>
        <w:jc w:val="both"/>
        <w:rPr>
          <w:rFonts w:ascii="Century Gothic" w:hAnsi="Century Gothic"/>
          <w:noProof/>
          <w:sz w:val="28"/>
          <w:szCs w:val="28"/>
        </w:rPr>
      </w:pPr>
    </w:p>
    <w:p w14:paraId="0750FB09" w14:textId="77777777" w:rsidR="00835BA5" w:rsidRPr="00964EFE" w:rsidRDefault="00835BA5" w:rsidP="00793670">
      <w:pPr>
        <w:tabs>
          <w:tab w:val="left" w:pos="720"/>
          <w:tab w:val="left" w:pos="1440"/>
        </w:tabs>
        <w:jc w:val="both"/>
        <w:rPr>
          <w:rFonts w:ascii="Century Gothic" w:hAnsi="Century Gothic"/>
          <w:noProof/>
          <w:sz w:val="28"/>
          <w:szCs w:val="28"/>
        </w:rPr>
      </w:pPr>
      <w:r w:rsidRPr="00964EFE">
        <w:rPr>
          <w:rFonts w:ascii="Century Gothic" w:hAnsi="Century Gothic"/>
          <w:noProof/>
          <w:sz w:val="28"/>
          <w:szCs w:val="28"/>
        </w:rPr>
        <w:t>4.</w:t>
      </w:r>
      <w:r w:rsidRPr="00964EFE">
        <w:rPr>
          <w:rFonts w:ascii="Century Gothic" w:hAnsi="Century Gothic"/>
          <w:noProof/>
          <w:sz w:val="28"/>
          <w:szCs w:val="28"/>
        </w:rPr>
        <w:tab/>
      </w:r>
      <w:r w:rsidRPr="00964EFE">
        <w:rPr>
          <w:rFonts w:ascii="Century Gothic" w:hAnsi="Century Gothic"/>
          <w:noProof/>
          <w:sz w:val="28"/>
          <w:szCs w:val="28"/>
          <w:u w:val="single"/>
        </w:rPr>
        <w:t>Approval</w:t>
      </w:r>
    </w:p>
    <w:p w14:paraId="48BB3D05" w14:textId="77777777" w:rsidR="00835BA5" w:rsidRPr="00964EFE" w:rsidRDefault="00835BA5" w:rsidP="00793670">
      <w:pPr>
        <w:tabs>
          <w:tab w:val="left" w:pos="720"/>
          <w:tab w:val="left" w:pos="1440"/>
        </w:tabs>
        <w:ind w:firstLine="720"/>
        <w:jc w:val="both"/>
        <w:rPr>
          <w:rFonts w:ascii="Century Gothic" w:hAnsi="Century Gothic"/>
          <w:noProof/>
          <w:sz w:val="28"/>
          <w:szCs w:val="28"/>
        </w:rPr>
      </w:pPr>
    </w:p>
    <w:p w14:paraId="5220BDDC" w14:textId="4739491D" w:rsidR="00835BA5" w:rsidRPr="00964EFE" w:rsidRDefault="00835BA5" w:rsidP="00793670">
      <w:pPr>
        <w:tabs>
          <w:tab w:val="left" w:pos="720"/>
          <w:tab w:val="left" w:pos="1440"/>
        </w:tabs>
        <w:ind w:firstLine="720"/>
        <w:jc w:val="both"/>
        <w:rPr>
          <w:rFonts w:ascii="Century Gothic" w:hAnsi="Century Gothic"/>
          <w:noProof/>
          <w:sz w:val="28"/>
          <w:szCs w:val="28"/>
        </w:rPr>
      </w:pPr>
      <w:r w:rsidRPr="00964EFE">
        <w:rPr>
          <w:rFonts w:ascii="Century Gothic" w:hAnsi="Century Gothic"/>
          <w:noProof/>
          <w:sz w:val="28"/>
          <w:szCs w:val="28"/>
        </w:rPr>
        <w:t xml:space="preserve">After review of the required </w:t>
      </w:r>
      <w:r w:rsidR="004701AB" w:rsidRPr="00964EFE">
        <w:rPr>
          <w:rFonts w:ascii="Century Gothic" w:hAnsi="Century Gothic"/>
          <w:noProof/>
          <w:sz w:val="28"/>
          <w:szCs w:val="28"/>
        </w:rPr>
        <w:t xml:space="preserve">Pre-Residence Personal Medical History and Examination </w:t>
      </w:r>
      <w:r w:rsidRPr="00964EFE">
        <w:rPr>
          <w:rFonts w:ascii="Century Gothic" w:hAnsi="Century Gothic"/>
          <w:noProof/>
          <w:sz w:val="28"/>
          <w:szCs w:val="28"/>
        </w:rPr>
        <w:t xml:space="preserve">and Personal Financial Statement, and based on the requirements for residency at </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Commons</w:t>
      </w:r>
      <w:r w:rsidRPr="00964EFE">
        <w:rPr>
          <w:rFonts w:ascii="Century Gothic" w:hAnsi="Century Gothic"/>
          <w:noProof/>
          <w:sz w:val="28"/>
          <w:szCs w:val="28"/>
        </w:rPr>
        <w:t xml:space="preserve">,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Pr="00964EFE">
        <w:rPr>
          <w:rFonts w:ascii="Century Gothic" w:hAnsi="Century Gothic"/>
          <w:noProof/>
          <w:sz w:val="28"/>
          <w:szCs w:val="28"/>
        </w:rPr>
        <w:t xml:space="preserve">will determine whether the Applicant is approved for residence in the Community.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Pr="00964EFE">
        <w:rPr>
          <w:rFonts w:ascii="Century Gothic" w:hAnsi="Century Gothic"/>
          <w:noProof/>
          <w:sz w:val="28"/>
          <w:szCs w:val="28"/>
        </w:rPr>
        <w:t xml:space="preserve">will notify Applicant of its determination within ten (10) days of receipt by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Pr="00964EFE">
        <w:rPr>
          <w:rFonts w:ascii="Century Gothic" w:hAnsi="Century Gothic"/>
          <w:noProof/>
          <w:sz w:val="28"/>
          <w:szCs w:val="28"/>
        </w:rPr>
        <w:t>of all required application materials</w:t>
      </w:r>
      <w:r w:rsidR="00AF47EB" w:rsidRPr="00964EFE">
        <w:rPr>
          <w:rFonts w:ascii="Century Gothic" w:hAnsi="Century Gothic"/>
          <w:noProof/>
          <w:sz w:val="28"/>
          <w:szCs w:val="28"/>
        </w:rPr>
        <w:t>.  At the time</w:t>
      </w:r>
      <w:r w:rsidRPr="00964EFE">
        <w:rPr>
          <w:rFonts w:ascii="Century Gothic" w:hAnsi="Century Gothic"/>
          <w:noProof/>
          <w:sz w:val="28"/>
          <w:szCs w:val="28"/>
        </w:rPr>
        <w:t xml:space="preserve"> the Applicant is approved, </w:t>
      </w:r>
      <w:r w:rsidR="00025E32" w:rsidRPr="00964EFE">
        <w:rPr>
          <w:rFonts w:ascii="Century Gothic" w:hAnsi="Century Gothic"/>
          <w:noProof/>
          <w:sz w:val="28"/>
          <w:szCs w:val="28"/>
        </w:rPr>
        <w:t>NELP Commons</w:t>
      </w:r>
      <w:r w:rsidR="00AF47EB" w:rsidRPr="00964EFE">
        <w:rPr>
          <w:rFonts w:ascii="Century Gothic" w:hAnsi="Century Gothic"/>
          <w:noProof/>
          <w:sz w:val="28"/>
          <w:szCs w:val="28"/>
        </w:rPr>
        <w:t xml:space="preserve"> </w:t>
      </w:r>
      <w:r w:rsidRPr="00964EFE">
        <w:rPr>
          <w:rFonts w:ascii="Century Gothic" w:hAnsi="Century Gothic"/>
          <w:noProof/>
          <w:sz w:val="28"/>
          <w:szCs w:val="28"/>
        </w:rPr>
        <w:t xml:space="preserve">will notify Applicant of any pre-existing conditions that will be excluded from coverage under the Continuing Care Contract. </w:t>
      </w:r>
    </w:p>
    <w:p w14:paraId="4D2080FB" w14:textId="77777777" w:rsidR="00835BA5" w:rsidRPr="00964EFE" w:rsidRDefault="00835BA5" w:rsidP="00793670">
      <w:pPr>
        <w:tabs>
          <w:tab w:val="left" w:pos="1440"/>
        </w:tabs>
        <w:jc w:val="both"/>
        <w:rPr>
          <w:rFonts w:ascii="Century Gothic" w:hAnsi="Century Gothic"/>
          <w:noProof/>
          <w:sz w:val="28"/>
          <w:szCs w:val="28"/>
        </w:rPr>
      </w:pPr>
    </w:p>
    <w:p w14:paraId="7300F1C6" w14:textId="77777777" w:rsidR="00835BA5" w:rsidRPr="00964EFE" w:rsidRDefault="00835BA5" w:rsidP="00461BA0">
      <w:pPr>
        <w:keepNext/>
        <w:widowControl/>
        <w:tabs>
          <w:tab w:val="left" w:pos="720"/>
          <w:tab w:val="left" w:pos="1440"/>
        </w:tabs>
        <w:ind w:firstLine="720"/>
        <w:jc w:val="both"/>
        <w:rPr>
          <w:rFonts w:ascii="Century Gothic" w:hAnsi="Century Gothic"/>
          <w:noProof/>
          <w:color w:val="FF0000"/>
          <w:sz w:val="22"/>
        </w:rPr>
      </w:pPr>
      <w:r w:rsidRPr="00964EFE">
        <w:rPr>
          <w:rFonts w:ascii="Century Gothic" w:hAnsi="Century Gothic"/>
          <w:noProof/>
          <w:sz w:val="28"/>
          <w:szCs w:val="28"/>
        </w:rPr>
        <w:t xml:space="preserve">Thereafter, the Applicant will be admitted to residence at </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Commons</w:t>
      </w:r>
      <w:r w:rsidRPr="00964EFE">
        <w:rPr>
          <w:rFonts w:ascii="Century Gothic" w:hAnsi="Century Gothic"/>
          <w:noProof/>
          <w:sz w:val="28"/>
          <w:szCs w:val="28"/>
        </w:rPr>
        <w:t xml:space="preserve"> notwithstanding any subsequent changes or decline in Applicant's health or physical condition.</w:t>
      </w:r>
      <w:r w:rsidR="002D0754" w:rsidRPr="00964EFE">
        <w:rPr>
          <w:rFonts w:ascii="Century Gothic" w:hAnsi="Century Gothic"/>
          <w:noProof/>
          <w:sz w:val="28"/>
          <w:szCs w:val="28"/>
        </w:rPr>
        <w:t xml:space="preserve">  </w:t>
      </w:r>
    </w:p>
    <w:p w14:paraId="06483BE8" w14:textId="77777777" w:rsidR="00835BA5" w:rsidRPr="00964EFE" w:rsidRDefault="00835BA5" w:rsidP="00793670">
      <w:pPr>
        <w:jc w:val="both"/>
        <w:rPr>
          <w:rFonts w:ascii="Century Gothic" w:hAnsi="Century Gothic"/>
          <w:noProof/>
          <w:sz w:val="28"/>
          <w:szCs w:val="28"/>
        </w:rPr>
      </w:pPr>
    </w:p>
    <w:p w14:paraId="1C2EFA3E" w14:textId="77777777" w:rsidR="00835BA5" w:rsidRPr="00964EFE" w:rsidRDefault="00835BA5" w:rsidP="00793670">
      <w:pPr>
        <w:jc w:val="both"/>
        <w:rPr>
          <w:rFonts w:ascii="Century Gothic" w:hAnsi="Century Gothic"/>
          <w:noProof/>
          <w:sz w:val="28"/>
          <w:szCs w:val="28"/>
        </w:rPr>
      </w:pPr>
      <w:r w:rsidRPr="00964EFE">
        <w:rPr>
          <w:rFonts w:ascii="Century Gothic" w:hAnsi="Century Gothic"/>
          <w:noProof/>
          <w:sz w:val="28"/>
          <w:szCs w:val="28"/>
        </w:rPr>
        <w:t>5.</w:t>
      </w:r>
      <w:r w:rsidRPr="00964EFE">
        <w:rPr>
          <w:rFonts w:ascii="Century Gothic" w:hAnsi="Century Gothic"/>
          <w:noProof/>
          <w:sz w:val="28"/>
          <w:szCs w:val="28"/>
        </w:rPr>
        <w:tab/>
      </w:r>
      <w:r w:rsidRPr="00964EFE">
        <w:rPr>
          <w:rFonts w:ascii="Century Gothic" w:hAnsi="Century Gothic"/>
          <w:noProof/>
          <w:sz w:val="28"/>
          <w:szCs w:val="28"/>
          <w:u w:val="single"/>
        </w:rPr>
        <w:t>Continuing Care Contract</w:t>
      </w:r>
    </w:p>
    <w:p w14:paraId="5142D086" w14:textId="77777777" w:rsidR="00835BA5" w:rsidRPr="00964EFE" w:rsidRDefault="00835BA5" w:rsidP="00793670">
      <w:pPr>
        <w:jc w:val="both"/>
        <w:rPr>
          <w:rFonts w:ascii="Century Gothic" w:hAnsi="Century Gothic"/>
          <w:noProof/>
          <w:sz w:val="28"/>
          <w:szCs w:val="28"/>
        </w:rPr>
      </w:pPr>
    </w:p>
    <w:p w14:paraId="0B4680C5" w14:textId="60C9B284" w:rsidR="004F78CA" w:rsidRPr="00964EFE" w:rsidRDefault="00835BA5" w:rsidP="00793670">
      <w:pPr>
        <w:tabs>
          <w:tab w:val="left" w:pos="720"/>
        </w:tabs>
        <w:ind w:firstLine="720"/>
        <w:jc w:val="both"/>
        <w:rPr>
          <w:rFonts w:ascii="Century Gothic" w:hAnsi="Century Gothic"/>
          <w:noProof/>
          <w:color w:val="auto"/>
          <w:sz w:val="28"/>
        </w:rPr>
      </w:pPr>
      <w:r w:rsidRPr="00964EFE">
        <w:rPr>
          <w:rFonts w:ascii="Century Gothic" w:hAnsi="Century Gothic"/>
          <w:noProof/>
          <w:sz w:val="28"/>
          <w:szCs w:val="28"/>
        </w:rPr>
        <w:t xml:space="preserve">This </w:t>
      </w:r>
      <w:r w:rsidR="00CB757E" w:rsidRPr="00964EFE">
        <w:rPr>
          <w:rFonts w:ascii="Century Gothic" w:hAnsi="Century Gothic"/>
          <w:noProof/>
          <w:sz w:val="28"/>
          <w:szCs w:val="28"/>
        </w:rPr>
        <w:t xml:space="preserve">Pre-Sale </w:t>
      </w:r>
      <w:r w:rsidRPr="00964EFE">
        <w:rPr>
          <w:rFonts w:ascii="Century Gothic" w:hAnsi="Century Gothic"/>
          <w:noProof/>
          <w:sz w:val="28"/>
          <w:szCs w:val="28"/>
        </w:rPr>
        <w:t xml:space="preserve">Reservation Agreement contains the complete understanding between the Applicant and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Pr="00964EFE">
        <w:rPr>
          <w:rFonts w:ascii="Century Gothic" w:hAnsi="Century Gothic"/>
          <w:noProof/>
          <w:sz w:val="28"/>
          <w:szCs w:val="28"/>
        </w:rPr>
        <w:t xml:space="preserve">with respect to the subject matter herein. </w:t>
      </w:r>
      <w:r w:rsidRPr="00964EFE">
        <w:rPr>
          <w:rFonts w:ascii="Century Gothic" w:hAnsi="Century Gothic"/>
          <w:noProof/>
          <w:color w:val="auto"/>
          <w:sz w:val="28"/>
        </w:rPr>
        <w:t xml:space="preserve">Within </w:t>
      </w:r>
      <w:r w:rsidR="00137B74" w:rsidRPr="00964EFE">
        <w:rPr>
          <w:rFonts w:ascii="Century Gothic" w:hAnsi="Century Gothic"/>
          <w:noProof/>
          <w:color w:val="auto"/>
          <w:sz w:val="28"/>
          <w:szCs w:val="28"/>
        </w:rPr>
        <w:t>30</w:t>
      </w:r>
      <w:r w:rsidRPr="00964EFE">
        <w:rPr>
          <w:rFonts w:ascii="Century Gothic" w:hAnsi="Century Gothic"/>
          <w:noProof/>
          <w:color w:val="auto"/>
          <w:sz w:val="28"/>
        </w:rPr>
        <w:t xml:space="preserve"> days of </w:t>
      </w:r>
      <w:r w:rsidR="00025E32" w:rsidRPr="00964EFE">
        <w:rPr>
          <w:rFonts w:ascii="Century Gothic" w:hAnsi="Century Gothic"/>
          <w:noProof/>
          <w:color w:val="auto"/>
          <w:sz w:val="28"/>
          <w:szCs w:val="28"/>
        </w:rPr>
        <w:t xml:space="preserve">NELP Commons receiving </w:t>
      </w:r>
      <w:r w:rsidR="00025E32" w:rsidRPr="00964EFE">
        <w:rPr>
          <w:rFonts w:ascii="Century Gothic" w:hAnsi="Century Gothic"/>
          <w:noProof/>
          <w:color w:val="auto"/>
          <w:sz w:val="28"/>
        </w:rPr>
        <w:t xml:space="preserve">the </w:t>
      </w:r>
      <w:r w:rsidR="00025E32" w:rsidRPr="00964EFE">
        <w:rPr>
          <w:rFonts w:ascii="Century Gothic" w:hAnsi="Century Gothic"/>
          <w:noProof/>
          <w:color w:val="auto"/>
          <w:sz w:val="28"/>
          <w:szCs w:val="28"/>
        </w:rPr>
        <w:t>Occupancy Permit for</w:t>
      </w:r>
      <w:r w:rsidR="00025E32" w:rsidRPr="00964EFE">
        <w:rPr>
          <w:rFonts w:ascii="Century Gothic" w:hAnsi="Century Gothic"/>
          <w:noProof/>
          <w:color w:val="auto"/>
          <w:sz w:val="28"/>
        </w:rPr>
        <w:t xml:space="preserve"> </w:t>
      </w:r>
      <w:r w:rsidR="00C40D53" w:rsidRPr="00964EFE">
        <w:rPr>
          <w:rFonts w:ascii="Century Gothic" w:hAnsi="Century Gothic"/>
          <w:noProof/>
          <w:color w:val="auto"/>
          <w:sz w:val="28"/>
        </w:rPr>
        <w:t xml:space="preserve">the </w:t>
      </w:r>
      <w:r w:rsidR="00025E32" w:rsidRPr="00964EFE">
        <w:rPr>
          <w:rFonts w:ascii="Century Gothic" w:hAnsi="Century Gothic"/>
          <w:noProof/>
          <w:color w:val="auto"/>
          <w:sz w:val="28"/>
          <w:szCs w:val="28"/>
        </w:rPr>
        <w:t>R</w:t>
      </w:r>
      <w:r w:rsidR="00137B74" w:rsidRPr="00964EFE">
        <w:rPr>
          <w:rFonts w:ascii="Century Gothic" w:hAnsi="Century Gothic"/>
          <w:noProof/>
          <w:color w:val="auto"/>
          <w:sz w:val="28"/>
          <w:szCs w:val="28"/>
        </w:rPr>
        <w:t>esidence</w:t>
      </w:r>
      <w:r w:rsidR="005F0BA5" w:rsidRPr="00964EFE">
        <w:rPr>
          <w:rFonts w:ascii="Century Gothic" w:hAnsi="Century Gothic"/>
          <w:noProof/>
          <w:color w:val="auto"/>
          <w:sz w:val="28"/>
        </w:rPr>
        <w:t xml:space="preserve"> and subject to approval by </w:t>
      </w:r>
      <w:r w:rsidR="00940397" w:rsidRPr="00964EFE">
        <w:rPr>
          <w:rFonts w:ascii="Century Gothic" w:hAnsi="Century Gothic"/>
          <w:noProof/>
          <w:color w:val="auto"/>
          <w:sz w:val="28"/>
        </w:rPr>
        <w:t>NELP</w:t>
      </w:r>
      <w:r w:rsidR="002307CD" w:rsidRPr="00964EFE">
        <w:rPr>
          <w:rFonts w:ascii="Century Gothic" w:hAnsi="Century Gothic"/>
          <w:noProof/>
          <w:color w:val="auto"/>
          <w:sz w:val="28"/>
        </w:rPr>
        <w:t xml:space="preserve"> </w:t>
      </w:r>
      <w:r w:rsidR="007C76AF" w:rsidRPr="00964EFE">
        <w:rPr>
          <w:rFonts w:ascii="Century Gothic" w:hAnsi="Century Gothic"/>
          <w:noProof/>
          <w:color w:val="auto"/>
          <w:sz w:val="28"/>
        </w:rPr>
        <w:t>Commons</w:t>
      </w:r>
      <w:r w:rsidR="005F0BA5" w:rsidRPr="00964EFE">
        <w:rPr>
          <w:rFonts w:ascii="Century Gothic" w:hAnsi="Century Gothic"/>
          <w:noProof/>
          <w:color w:val="auto"/>
          <w:sz w:val="28"/>
        </w:rPr>
        <w:t xml:space="preserve"> pursuant to Section 4 hereof</w:t>
      </w:r>
      <w:r w:rsidRPr="00964EFE">
        <w:rPr>
          <w:rFonts w:ascii="Century Gothic" w:hAnsi="Century Gothic"/>
          <w:noProof/>
          <w:color w:val="auto"/>
          <w:sz w:val="28"/>
        </w:rPr>
        <w:t>, the Applicant will execute a Continuing Care Contract.</w:t>
      </w:r>
      <w:r w:rsidR="002D0754" w:rsidRPr="00964EFE">
        <w:rPr>
          <w:rFonts w:ascii="Century Gothic" w:hAnsi="Century Gothic"/>
          <w:noProof/>
          <w:color w:val="auto"/>
          <w:sz w:val="28"/>
          <w:szCs w:val="28"/>
        </w:rPr>
        <w:t xml:space="preserve">   </w:t>
      </w:r>
    </w:p>
    <w:p w14:paraId="2AC6C21C" w14:textId="77777777" w:rsidR="00835BA5" w:rsidRPr="00964EFE" w:rsidRDefault="00835BA5" w:rsidP="00793670">
      <w:pPr>
        <w:jc w:val="both"/>
        <w:rPr>
          <w:rFonts w:ascii="Century Gothic" w:hAnsi="Century Gothic"/>
          <w:noProof/>
          <w:sz w:val="28"/>
          <w:szCs w:val="28"/>
        </w:rPr>
      </w:pPr>
    </w:p>
    <w:p w14:paraId="26117D05" w14:textId="77777777" w:rsidR="00835BA5" w:rsidRPr="00964EFE" w:rsidRDefault="00835BA5" w:rsidP="00793670">
      <w:pPr>
        <w:keepNext/>
        <w:jc w:val="both"/>
        <w:rPr>
          <w:rFonts w:ascii="Century Gothic" w:hAnsi="Century Gothic"/>
          <w:noProof/>
          <w:sz w:val="28"/>
          <w:szCs w:val="28"/>
        </w:rPr>
      </w:pPr>
      <w:r w:rsidRPr="00964EFE">
        <w:rPr>
          <w:rFonts w:ascii="Century Gothic" w:hAnsi="Century Gothic"/>
          <w:noProof/>
          <w:sz w:val="28"/>
          <w:szCs w:val="28"/>
        </w:rPr>
        <w:lastRenderedPageBreak/>
        <w:t>6.</w:t>
      </w:r>
      <w:r w:rsidRPr="00964EFE">
        <w:rPr>
          <w:rFonts w:ascii="Century Gothic" w:hAnsi="Century Gothic"/>
          <w:noProof/>
          <w:sz w:val="28"/>
          <w:szCs w:val="28"/>
        </w:rPr>
        <w:tab/>
      </w:r>
      <w:r w:rsidRPr="00964EFE">
        <w:rPr>
          <w:rFonts w:ascii="Century Gothic" w:hAnsi="Century Gothic"/>
          <w:noProof/>
          <w:sz w:val="28"/>
          <w:szCs w:val="28"/>
          <w:u w:val="single"/>
        </w:rPr>
        <w:t>Agent</w:t>
      </w:r>
    </w:p>
    <w:p w14:paraId="07F60249" w14:textId="77777777" w:rsidR="00835BA5" w:rsidRPr="00964EFE" w:rsidRDefault="00835BA5" w:rsidP="00793670">
      <w:pPr>
        <w:keepNext/>
        <w:jc w:val="both"/>
        <w:rPr>
          <w:rFonts w:ascii="Century Gothic" w:hAnsi="Century Gothic"/>
          <w:noProof/>
          <w:sz w:val="28"/>
          <w:szCs w:val="28"/>
        </w:rPr>
      </w:pPr>
    </w:p>
    <w:p w14:paraId="03C2595B" w14:textId="77777777" w:rsidR="00835BA5" w:rsidRPr="00964EFE" w:rsidRDefault="00835BA5" w:rsidP="00793670">
      <w:pPr>
        <w:keepNext/>
        <w:ind w:firstLine="720"/>
        <w:jc w:val="both"/>
        <w:rPr>
          <w:rFonts w:ascii="Century Gothic" w:hAnsi="Century Gothic"/>
          <w:noProof/>
          <w:sz w:val="28"/>
          <w:szCs w:val="28"/>
        </w:rPr>
      </w:pPr>
      <w:r w:rsidRPr="00964EFE">
        <w:rPr>
          <w:rFonts w:ascii="Century Gothic" w:hAnsi="Century Gothic"/>
          <w:noProof/>
          <w:sz w:val="28"/>
          <w:szCs w:val="28"/>
        </w:rPr>
        <w:t xml:space="preserve">Benchmark </w:t>
      </w:r>
      <w:r w:rsidR="005402D9" w:rsidRPr="00964EFE">
        <w:rPr>
          <w:rFonts w:ascii="Century Gothic" w:hAnsi="Century Gothic"/>
          <w:noProof/>
          <w:sz w:val="28"/>
          <w:szCs w:val="28"/>
        </w:rPr>
        <w:t xml:space="preserve">Senior </w:t>
      </w:r>
      <w:r w:rsidRPr="00964EFE">
        <w:rPr>
          <w:rFonts w:ascii="Century Gothic" w:hAnsi="Century Gothic"/>
          <w:noProof/>
          <w:sz w:val="28"/>
          <w:szCs w:val="28"/>
        </w:rPr>
        <w:t xml:space="preserve">Living LLC has the authority to act on behalf of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Pr="00964EFE">
        <w:rPr>
          <w:rFonts w:ascii="Century Gothic" w:hAnsi="Century Gothic"/>
          <w:noProof/>
          <w:sz w:val="28"/>
          <w:szCs w:val="28"/>
        </w:rPr>
        <w:t xml:space="preserve">with regard to this Reservation Agreement and all matters pertaining to </w:t>
      </w:r>
      <w:r w:rsidR="00940397" w:rsidRPr="00964EFE">
        <w:rPr>
          <w:rFonts w:ascii="Century Gothic" w:hAnsi="Century Gothic"/>
          <w:noProof/>
          <w:sz w:val="28"/>
          <w:szCs w:val="28"/>
        </w:rPr>
        <w:t>NELP</w:t>
      </w:r>
      <w:r w:rsidR="002307CD" w:rsidRPr="00964EFE">
        <w:rPr>
          <w:rFonts w:ascii="Century Gothic" w:hAnsi="Century Gothic"/>
          <w:noProof/>
          <w:sz w:val="28"/>
          <w:szCs w:val="28"/>
        </w:rPr>
        <w:t xml:space="preserve"> </w:t>
      </w:r>
      <w:r w:rsidR="007C76AF" w:rsidRPr="00964EFE">
        <w:rPr>
          <w:rFonts w:ascii="Century Gothic" w:hAnsi="Century Gothic"/>
          <w:noProof/>
          <w:sz w:val="28"/>
          <w:szCs w:val="28"/>
        </w:rPr>
        <w:t>Commons</w:t>
      </w:r>
      <w:r w:rsidR="007D4C26" w:rsidRPr="00964EFE">
        <w:rPr>
          <w:rFonts w:ascii="Century Gothic" w:hAnsi="Century Gothic"/>
          <w:noProof/>
          <w:sz w:val="28"/>
          <w:szCs w:val="28"/>
        </w:rPr>
        <w:t xml:space="preserve"> </w:t>
      </w:r>
      <w:r w:rsidRPr="00964EFE">
        <w:rPr>
          <w:rFonts w:ascii="Century Gothic" w:hAnsi="Century Gothic"/>
          <w:noProof/>
          <w:sz w:val="28"/>
          <w:szCs w:val="28"/>
        </w:rPr>
        <w:t xml:space="preserve">and </w:t>
      </w:r>
      <w:r w:rsidR="001D64F1" w:rsidRPr="00964EFE">
        <w:rPr>
          <w:rFonts w:ascii="Century Gothic" w:hAnsi="Century Gothic"/>
          <w:noProof/>
          <w:sz w:val="28"/>
          <w:szCs w:val="28"/>
        </w:rPr>
        <w:t xml:space="preserve">The </w:t>
      </w:r>
      <w:r w:rsidR="00407A08" w:rsidRPr="00964EFE">
        <w:rPr>
          <w:rFonts w:ascii="Century Gothic" w:hAnsi="Century Gothic"/>
          <w:noProof/>
          <w:sz w:val="28"/>
          <w:szCs w:val="28"/>
        </w:rPr>
        <w:t>Commons</w:t>
      </w:r>
      <w:r w:rsidRPr="00964EFE">
        <w:rPr>
          <w:rFonts w:ascii="Century Gothic" w:hAnsi="Century Gothic"/>
          <w:noProof/>
          <w:sz w:val="28"/>
          <w:szCs w:val="28"/>
        </w:rPr>
        <w:t xml:space="preserve">.  </w:t>
      </w:r>
    </w:p>
    <w:p w14:paraId="51EA9953" w14:textId="77777777" w:rsidR="00835BA5" w:rsidRPr="00964EFE" w:rsidRDefault="00835BA5" w:rsidP="00793670">
      <w:pPr>
        <w:jc w:val="both"/>
        <w:rPr>
          <w:rFonts w:ascii="Century Gothic" w:hAnsi="Century Gothic"/>
          <w:noProof/>
          <w:sz w:val="28"/>
          <w:szCs w:val="28"/>
        </w:rPr>
      </w:pPr>
    </w:p>
    <w:p w14:paraId="2EE209E2" w14:textId="2F4494F5" w:rsidR="00025E32" w:rsidRPr="00964EFE" w:rsidRDefault="00835BA5" w:rsidP="00C333D2">
      <w:pPr>
        <w:keepNext/>
        <w:widowControl/>
        <w:tabs>
          <w:tab w:val="left" w:pos="720"/>
          <w:tab w:val="left" w:pos="4320"/>
        </w:tabs>
        <w:ind w:firstLine="720"/>
        <w:jc w:val="both"/>
        <w:rPr>
          <w:rFonts w:ascii="Century Gothic" w:hAnsi="Century Gothic"/>
          <w:noProof/>
          <w:sz w:val="28"/>
          <w:szCs w:val="28"/>
        </w:rPr>
      </w:pPr>
      <w:r w:rsidRPr="00964EFE">
        <w:rPr>
          <w:rFonts w:ascii="Century Gothic" w:hAnsi="Century Gothic"/>
          <w:noProof/>
          <w:sz w:val="28"/>
          <w:szCs w:val="28"/>
        </w:rPr>
        <w:t xml:space="preserve">IN WITNESS WHEREOF, the parties have executed this </w:t>
      </w:r>
      <w:r w:rsidR="00137B74" w:rsidRPr="00964EFE">
        <w:rPr>
          <w:rFonts w:ascii="Century Gothic" w:hAnsi="Century Gothic"/>
          <w:noProof/>
          <w:sz w:val="28"/>
          <w:szCs w:val="28"/>
        </w:rPr>
        <w:t xml:space="preserve">Pre-Sale </w:t>
      </w:r>
      <w:r w:rsidRPr="00964EFE">
        <w:rPr>
          <w:rFonts w:ascii="Century Gothic" w:hAnsi="Century Gothic"/>
          <w:noProof/>
          <w:sz w:val="28"/>
          <w:szCs w:val="28"/>
        </w:rPr>
        <w:t>Reservation Agreement as of the date first above written.</w:t>
      </w:r>
    </w:p>
    <w:p w14:paraId="30A1DC93" w14:textId="77777777" w:rsidR="00025E32" w:rsidRPr="00964EFE" w:rsidRDefault="00025E32" w:rsidP="00C333D2">
      <w:pPr>
        <w:keepNext/>
        <w:widowControl/>
        <w:jc w:val="both"/>
        <w:rPr>
          <w:rFonts w:ascii="Century Gothic" w:hAnsi="Century Gothic"/>
          <w:noProo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727"/>
      </w:tblGrid>
      <w:tr w:rsidR="0041278A" w14:paraId="3621BCDD" w14:textId="77777777" w:rsidTr="007E7A58">
        <w:tc>
          <w:tcPr>
            <w:tcW w:w="5255" w:type="dxa"/>
          </w:tcPr>
          <w:p w14:paraId="4B4A6AC5" w14:textId="77777777" w:rsidR="0041278A" w:rsidRDefault="005C4D30" w:rsidP="00C333D2">
            <w:pPr>
              <w:keepNext/>
              <w:widowControl/>
              <w:spacing w:before="120"/>
              <w:jc w:val="both"/>
              <w:rPr>
                <w:rFonts w:ascii="Century Gothic" w:hAnsi="Century Gothic"/>
                <w:sz w:val="28"/>
                <w:szCs w:val="28"/>
                <w:u w:val="single"/>
              </w:rPr>
            </w:pPr>
            <w:sdt>
              <w:sdtPr>
                <w:rPr>
                  <w:rFonts w:ascii="Century Gothic" w:hAnsi="Century Gothic"/>
                  <w:sz w:val="28"/>
                  <w:szCs w:val="28"/>
                  <w:u w:val="single"/>
                </w:rPr>
                <w:id w:val="-151913277"/>
                <w:placeholder>
                  <w:docPart w:val="A2E9046512724CA3AF8FF411ECC17EBC"/>
                </w:placeholder>
                <w:date>
                  <w:dateFormat w:val="MMMM d, yyyy"/>
                  <w:lid w:val="en-US"/>
                  <w:storeMappedDataAs w:val="dateTime"/>
                  <w:calendar w:val="gregorian"/>
                </w:date>
              </w:sdtPr>
              <w:sdtEndPr/>
              <w:sdtContent>
                <w:r w:rsidR="0041278A">
                  <w:rPr>
                    <w:rFonts w:ascii="Century Gothic" w:hAnsi="Century Gothic"/>
                    <w:sz w:val="28"/>
                    <w:szCs w:val="28"/>
                    <w:u w:val="single"/>
                  </w:rPr>
                  <w:t xml:space="preserve">                                      </w:t>
                </w:r>
              </w:sdtContent>
            </w:sdt>
          </w:p>
          <w:p w14:paraId="35EB7A4A" w14:textId="5603F453" w:rsidR="0041278A" w:rsidRDefault="0041278A" w:rsidP="00C333D2">
            <w:pPr>
              <w:keepNext/>
              <w:widowControl/>
              <w:spacing w:after="120"/>
              <w:jc w:val="both"/>
              <w:rPr>
                <w:rFonts w:ascii="Century Gothic" w:hAnsi="Century Gothic"/>
                <w:noProof/>
                <w:sz w:val="28"/>
                <w:szCs w:val="28"/>
              </w:rPr>
            </w:pPr>
            <w:r w:rsidRPr="00964EFE">
              <w:rPr>
                <w:rFonts w:ascii="Century Gothic" w:hAnsi="Century Gothic"/>
                <w:noProof/>
                <w:sz w:val="28"/>
                <w:szCs w:val="28"/>
              </w:rPr>
              <w:t>Date</w:t>
            </w:r>
          </w:p>
        </w:tc>
        <w:tc>
          <w:tcPr>
            <w:tcW w:w="5255" w:type="dxa"/>
          </w:tcPr>
          <w:p w14:paraId="602FAAAC" w14:textId="77777777" w:rsidR="0041278A" w:rsidRDefault="005C4D30" w:rsidP="00C333D2">
            <w:pPr>
              <w:keepNext/>
              <w:widowControl/>
              <w:spacing w:before="120"/>
              <w:jc w:val="both"/>
              <w:rPr>
                <w:rFonts w:ascii="Century Gothic" w:hAnsi="Century Gothic"/>
                <w:sz w:val="28"/>
                <w:szCs w:val="28"/>
                <w:u w:val="single"/>
              </w:rPr>
            </w:pPr>
            <w:sdt>
              <w:sdtPr>
                <w:rPr>
                  <w:rFonts w:ascii="Century Gothic" w:hAnsi="Century Gothic"/>
                  <w:sz w:val="28"/>
                  <w:szCs w:val="28"/>
                  <w:u w:val="single"/>
                </w:rPr>
                <w:alias w:val="Insert Name"/>
                <w:tag w:val="Insert Name"/>
                <w:id w:val="-97710340"/>
                <w:placeholder>
                  <w:docPart w:val="317CD24B539D41C481A45EBB41823243"/>
                </w:placeholder>
              </w:sdtPr>
              <w:sdtEndPr/>
              <w:sdtContent>
                <w:r w:rsidR="0041278A" w:rsidRPr="00C55E70">
                  <w:rPr>
                    <w:rFonts w:ascii="Century Gothic" w:hAnsi="Century Gothic"/>
                    <w:sz w:val="28"/>
                    <w:szCs w:val="28"/>
                    <w:u w:val="single"/>
                  </w:rPr>
                  <w:t>Insert Name</w:t>
                </w:r>
                <w:r w:rsidR="0041278A">
                  <w:rPr>
                    <w:rFonts w:ascii="Century Gothic" w:hAnsi="Century Gothic"/>
                    <w:sz w:val="28"/>
                    <w:szCs w:val="28"/>
                    <w:u w:val="single"/>
                  </w:rPr>
                  <w:tab/>
                </w:r>
                <w:r w:rsidR="0041278A">
                  <w:rPr>
                    <w:rFonts w:ascii="Century Gothic" w:hAnsi="Century Gothic"/>
                    <w:sz w:val="28"/>
                    <w:szCs w:val="28"/>
                    <w:u w:val="single"/>
                  </w:rPr>
                  <w:tab/>
                </w:r>
              </w:sdtContent>
            </w:sdt>
          </w:p>
          <w:p w14:paraId="25BF475F" w14:textId="11B52A61" w:rsidR="0041278A" w:rsidRDefault="0041278A" w:rsidP="00C333D2">
            <w:pPr>
              <w:keepNext/>
              <w:widowControl/>
              <w:spacing w:after="120"/>
              <w:jc w:val="both"/>
              <w:rPr>
                <w:rFonts w:ascii="Century Gothic" w:hAnsi="Century Gothic"/>
                <w:noProof/>
                <w:sz w:val="28"/>
                <w:szCs w:val="28"/>
              </w:rPr>
            </w:pPr>
            <w:r w:rsidRPr="00964EFE">
              <w:rPr>
                <w:rFonts w:ascii="Century Gothic" w:hAnsi="Century Gothic"/>
                <w:noProof/>
                <w:sz w:val="28"/>
                <w:szCs w:val="28"/>
              </w:rPr>
              <w:t>Applicant</w:t>
            </w:r>
          </w:p>
        </w:tc>
      </w:tr>
      <w:tr w:rsidR="0041278A" w14:paraId="0BE65F9D" w14:textId="77777777" w:rsidTr="007E7A58">
        <w:tc>
          <w:tcPr>
            <w:tcW w:w="5255" w:type="dxa"/>
          </w:tcPr>
          <w:p w14:paraId="04FB6AA8" w14:textId="77777777" w:rsidR="0041278A" w:rsidRDefault="005C4D30" w:rsidP="00C333D2">
            <w:pPr>
              <w:keepNext/>
              <w:widowControl/>
              <w:spacing w:before="120"/>
              <w:jc w:val="both"/>
              <w:rPr>
                <w:rFonts w:ascii="Century Gothic" w:hAnsi="Century Gothic"/>
                <w:sz w:val="28"/>
                <w:szCs w:val="28"/>
                <w:u w:val="single"/>
              </w:rPr>
            </w:pPr>
            <w:sdt>
              <w:sdtPr>
                <w:rPr>
                  <w:rFonts w:ascii="Century Gothic" w:hAnsi="Century Gothic"/>
                  <w:sz w:val="28"/>
                  <w:szCs w:val="28"/>
                  <w:u w:val="single"/>
                </w:rPr>
                <w:id w:val="-747346679"/>
                <w:placeholder>
                  <w:docPart w:val="D28D7F9000DF46AF9DACE557CE02AD7E"/>
                </w:placeholder>
                <w:date>
                  <w:dateFormat w:val="MMMM d, yyyy"/>
                  <w:lid w:val="en-US"/>
                  <w:storeMappedDataAs w:val="dateTime"/>
                  <w:calendar w:val="gregorian"/>
                </w:date>
              </w:sdtPr>
              <w:sdtEndPr/>
              <w:sdtContent>
                <w:r w:rsidR="0041278A">
                  <w:rPr>
                    <w:rFonts w:ascii="Century Gothic" w:hAnsi="Century Gothic"/>
                    <w:sz w:val="28"/>
                    <w:szCs w:val="28"/>
                    <w:u w:val="single"/>
                  </w:rPr>
                  <w:t xml:space="preserve">                                      </w:t>
                </w:r>
              </w:sdtContent>
            </w:sdt>
          </w:p>
          <w:p w14:paraId="47572A59" w14:textId="37B591E9" w:rsidR="0041278A" w:rsidRDefault="0041278A" w:rsidP="00C333D2">
            <w:pPr>
              <w:keepNext/>
              <w:widowControl/>
              <w:jc w:val="both"/>
              <w:rPr>
                <w:rFonts w:ascii="Century Gothic" w:hAnsi="Century Gothic"/>
                <w:noProof/>
                <w:sz w:val="28"/>
                <w:szCs w:val="28"/>
              </w:rPr>
            </w:pPr>
            <w:r w:rsidRPr="00964EFE">
              <w:rPr>
                <w:rFonts w:ascii="Century Gothic" w:hAnsi="Century Gothic"/>
                <w:noProof/>
                <w:sz w:val="28"/>
                <w:szCs w:val="28"/>
              </w:rPr>
              <w:t>Date</w:t>
            </w:r>
          </w:p>
        </w:tc>
        <w:tc>
          <w:tcPr>
            <w:tcW w:w="5255" w:type="dxa"/>
          </w:tcPr>
          <w:p w14:paraId="54AAD8BC" w14:textId="77777777" w:rsidR="0041278A" w:rsidRDefault="005C4D30" w:rsidP="00C333D2">
            <w:pPr>
              <w:keepNext/>
              <w:widowControl/>
              <w:spacing w:before="120"/>
              <w:jc w:val="both"/>
              <w:rPr>
                <w:rFonts w:ascii="Century Gothic" w:hAnsi="Century Gothic"/>
                <w:sz w:val="28"/>
                <w:szCs w:val="28"/>
                <w:u w:val="single"/>
              </w:rPr>
            </w:pPr>
            <w:sdt>
              <w:sdtPr>
                <w:rPr>
                  <w:rFonts w:ascii="Century Gothic" w:hAnsi="Century Gothic"/>
                  <w:sz w:val="28"/>
                  <w:szCs w:val="28"/>
                  <w:u w:val="single"/>
                </w:rPr>
                <w:alias w:val="Insert Name"/>
                <w:tag w:val="Insert Name"/>
                <w:id w:val="457075750"/>
                <w:placeholder>
                  <w:docPart w:val="3092AC30D72D4E7CB1BFBF704D50510E"/>
                </w:placeholder>
              </w:sdtPr>
              <w:sdtEndPr/>
              <w:sdtContent>
                <w:r w:rsidR="0041278A" w:rsidRPr="00C55E70">
                  <w:rPr>
                    <w:rFonts w:ascii="Century Gothic" w:hAnsi="Century Gothic"/>
                    <w:sz w:val="28"/>
                    <w:szCs w:val="28"/>
                    <w:u w:val="single"/>
                  </w:rPr>
                  <w:t>Insert Name</w:t>
                </w:r>
                <w:r w:rsidR="0041278A">
                  <w:rPr>
                    <w:rFonts w:ascii="Century Gothic" w:hAnsi="Century Gothic"/>
                    <w:sz w:val="28"/>
                    <w:szCs w:val="28"/>
                    <w:u w:val="single"/>
                  </w:rPr>
                  <w:tab/>
                </w:r>
                <w:r w:rsidR="0041278A">
                  <w:rPr>
                    <w:rFonts w:ascii="Century Gothic" w:hAnsi="Century Gothic"/>
                    <w:sz w:val="28"/>
                    <w:szCs w:val="28"/>
                    <w:u w:val="single"/>
                  </w:rPr>
                  <w:tab/>
                </w:r>
              </w:sdtContent>
            </w:sdt>
          </w:p>
          <w:p w14:paraId="76007DC8" w14:textId="32A8A60A" w:rsidR="0041278A" w:rsidRDefault="0041278A" w:rsidP="00C333D2">
            <w:pPr>
              <w:keepNext/>
              <w:widowControl/>
              <w:jc w:val="both"/>
              <w:rPr>
                <w:rFonts w:ascii="Century Gothic" w:hAnsi="Century Gothic"/>
                <w:noProof/>
                <w:sz w:val="28"/>
                <w:szCs w:val="28"/>
              </w:rPr>
            </w:pPr>
            <w:r w:rsidRPr="00964EFE">
              <w:rPr>
                <w:rFonts w:ascii="Century Gothic" w:hAnsi="Century Gothic"/>
                <w:noProof/>
                <w:sz w:val="28"/>
                <w:szCs w:val="28"/>
              </w:rPr>
              <w:t>Applicant</w:t>
            </w:r>
          </w:p>
        </w:tc>
      </w:tr>
    </w:tbl>
    <w:p w14:paraId="3513338B" w14:textId="77777777" w:rsidR="00835BA5" w:rsidRDefault="00835BA5" w:rsidP="00C333D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entury Gothic" w:hAnsi="Century Gothic"/>
          <w:noProof/>
          <w:sz w:val="28"/>
          <w:szCs w:val="28"/>
        </w:rPr>
      </w:pPr>
    </w:p>
    <w:p w14:paraId="31D652A9" w14:textId="77777777" w:rsidR="0041278A" w:rsidRPr="00964EFE" w:rsidRDefault="0041278A" w:rsidP="00C333D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entury Gothic" w:hAnsi="Century Gothic"/>
          <w:noProof/>
          <w:sz w:val="28"/>
          <w:szCs w:val="28"/>
        </w:rPr>
      </w:pPr>
    </w:p>
    <w:p w14:paraId="3CAD2A3F" w14:textId="77777777" w:rsidR="00025E32" w:rsidRPr="00964EFE" w:rsidRDefault="0063701C" w:rsidP="00C333D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noProof/>
          <w:sz w:val="28"/>
          <w:szCs w:val="28"/>
        </w:rPr>
      </w:pP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t>Benchmark Senior Living LLC</w:t>
      </w:r>
      <w:r w:rsidRPr="00964EFE">
        <w:rPr>
          <w:rFonts w:ascii="Century Gothic" w:hAnsi="Century Gothic"/>
          <w:noProof/>
          <w:sz w:val="28"/>
          <w:szCs w:val="28"/>
        </w:rPr>
        <w:br/>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t>as agent for</w:t>
      </w:r>
    </w:p>
    <w:p w14:paraId="5A3A890E" w14:textId="77777777" w:rsidR="00835BA5" w:rsidRDefault="00835BA5" w:rsidP="00C333D2">
      <w:pPr>
        <w:keepNext/>
        <w:widowControl/>
        <w:rPr>
          <w:rFonts w:ascii="Century Gothic" w:hAnsi="Century Gothic"/>
          <w:noProof/>
          <w:sz w:val="28"/>
          <w:szCs w:val="28"/>
        </w:rPr>
      </w:pP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Pr="00964EFE">
        <w:rPr>
          <w:rFonts w:ascii="Century Gothic" w:hAnsi="Century Gothic"/>
          <w:noProof/>
          <w:sz w:val="28"/>
          <w:szCs w:val="28"/>
        </w:rPr>
        <w:tab/>
      </w:r>
      <w:r w:rsidR="00940397" w:rsidRPr="00964EFE">
        <w:rPr>
          <w:rFonts w:ascii="Century Gothic" w:hAnsi="Century Gothic"/>
          <w:noProof/>
          <w:sz w:val="28"/>
          <w:szCs w:val="28"/>
        </w:rPr>
        <w:t>NELP-Commons,</w:t>
      </w:r>
      <w:r w:rsidR="005402D9" w:rsidRPr="00964EFE">
        <w:rPr>
          <w:rFonts w:ascii="Century Gothic" w:hAnsi="Century Gothic"/>
          <w:noProof/>
          <w:sz w:val="28"/>
          <w:szCs w:val="28"/>
        </w:rPr>
        <w:t xml:space="preserve"> LLC</w:t>
      </w:r>
    </w:p>
    <w:p w14:paraId="51C0E1D8" w14:textId="77777777" w:rsidR="00467316" w:rsidRDefault="00467316" w:rsidP="00C333D2">
      <w:pPr>
        <w:keepNext/>
        <w:widowControl/>
        <w:rPr>
          <w:rFonts w:ascii="Century Gothic" w:hAnsi="Century Gothic"/>
          <w:noProo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41278A" w14:paraId="3FA6D61C" w14:textId="77777777" w:rsidTr="007E7A58">
        <w:tc>
          <w:tcPr>
            <w:tcW w:w="5255" w:type="dxa"/>
          </w:tcPr>
          <w:p w14:paraId="271904CC" w14:textId="77777777" w:rsidR="0041278A" w:rsidRDefault="005C4D30" w:rsidP="00C333D2">
            <w:pPr>
              <w:keepNext/>
              <w:widowControl/>
              <w:spacing w:before="120"/>
              <w:jc w:val="both"/>
              <w:rPr>
                <w:rFonts w:ascii="Century Gothic" w:hAnsi="Century Gothic"/>
                <w:sz w:val="28"/>
                <w:szCs w:val="28"/>
                <w:u w:val="single"/>
              </w:rPr>
            </w:pPr>
            <w:sdt>
              <w:sdtPr>
                <w:rPr>
                  <w:rFonts w:ascii="Century Gothic" w:hAnsi="Century Gothic"/>
                  <w:sz w:val="28"/>
                  <w:szCs w:val="28"/>
                  <w:u w:val="single"/>
                </w:rPr>
                <w:id w:val="1537775874"/>
                <w:placeholder>
                  <w:docPart w:val="77530820AF884A93A0882C8470F24785"/>
                </w:placeholder>
                <w:date>
                  <w:dateFormat w:val="MMMM d, yyyy"/>
                  <w:lid w:val="en-US"/>
                  <w:storeMappedDataAs w:val="dateTime"/>
                  <w:calendar w:val="gregorian"/>
                </w:date>
              </w:sdtPr>
              <w:sdtEndPr/>
              <w:sdtContent>
                <w:r w:rsidR="0041278A">
                  <w:rPr>
                    <w:rFonts w:ascii="Century Gothic" w:hAnsi="Century Gothic"/>
                    <w:sz w:val="28"/>
                    <w:szCs w:val="28"/>
                    <w:u w:val="single"/>
                  </w:rPr>
                  <w:t xml:space="preserve">                                      </w:t>
                </w:r>
              </w:sdtContent>
            </w:sdt>
          </w:p>
          <w:p w14:paraId="05D9C953" w14:textId="77777777" w:rsidR="0041278A" w:rsidRDefault="0041278A" w:rsidP="00C333D2">
            <w:pPr>
              <w:keepNext/>
              <w:widowControl/>
              <w:jc w:val="both"/>
              <w:rPr>
                <w:rFonts w:ascii="Century Gothic" w:hAnsi="Century Gothic"/>
                <w:noProof/>
                <w:sz w:val="28"/>
                <w:szCs w:val="28"/>
              </w:rPr>
            </w:pPr>
            <w:r w:rsidRPr="00964EFE">
              <w:rPr>
                <w:rFonts w:ascii="Century Gothic" w:hAnsi="Century Gothic"/>
                <w:noProof/>
                <w:sz w:val="28"/>
                <w:szCs w:val="28"/>
              </w:rPr>
              <w:t>Date</w:t>
            </w:r>
          </w:p>
        </w:tc>
        <w:tc>
          <w:tcPr>
            <w:tcW w:w="5255" w:type="dxa"/>
          </w:tcPr>
          <w:p w14:paraId="0F0D2602" w14:textId="170CFC6E" w:rsidR="0041278A" w:rsidRDefault="0041278A" w:rsidP="00C333D2">
            <w:pPr>
              <w:keepNext/>
              <w:widowControl/>
              <w:spacing w:before="120" w:after="120"/>
              <w:jc w:val="both"/>
              <w:rPr>
                <w:rFonts w:ascii="Century Gothic" w:hAnsi="Century Gothic"/>
                <w:sz w:val="28"/>
                <w:szCs w:val="28"/>
                <w:u w:val="single"/>
              </w:rPr>
            </w:pPr>
            <w:r w:rsidRPr="00964EFE">
              <w:rPr>
                <w:rFonts w:ascii="Century Gothic" w:hAnsi="Century Gothic"/>
                <w:noProof/>
                <w:sz w:val="28"/>
                <w:szCs w:val="28"/>
              </w:rPr>
              <w:t>By</w:t>
            </w:r>
            <w:r>
              <w:rPr>
                <w:rFonts w:ascii="Century Gothic" w:hAnsi="Century Gothic"/>
                <w:noProof/>
                <w:sz w:val="28"/>
                <w:szCs w:val="28"/>
              </w:rPr>
              <w:t xml:space="preserve">   </w:t>
            </w:r>
            <w:r w:rsidRPr="00964EFE">
              <w:rPr>
                <w:rFonts w:ascii="Century Gothic" w:hAnsi="Century Gothic"/>
                <w:noProof/>
                <w:sz w:val="28"/>
                <w:szCs w:val="28"/>
              </w:rPr>
              <w:t xml:space="preserve"> </w:t>
            </w:r>
            <w:sdt>
              <w:sdtPr>
                <w:rPr>
                  <w:rFonts w:ascii="Century Gothic" w:hAnsi="Century Gothic"/>
                  <w:sz w:val="28"/>
                  <w:szCs w:val="28"/>
                  <w:u w:val="single"/>
                </w:rPr>
                <w:alias w:val="Insert Name"/>
                <w:tag w:val="Insert Name"/>
                <w:id w:val="1578632515"/>
                <w:placeholder>
                  <w:docPart w:val="269383A55359441CA7422A63CE2516F4"/>
                </w:placeholder>
              </w:sdtPr>
              <w:sdtEndPr/>
              <w:sdtContent>
                <w:r w:rsidRPr="00C55E70">
                  <w:rPr>
                    <w:rFonts w:ascii="Century Gothic" w:hAnsi="Century Gothic"/>
                    <w:sz w:val="28"/>
                    <w:szCs w:val="28"/>
                    <w:u w:val="single"/>
                  </w:rPr>
                  <w:t>Insert Name</w:t>
                </w:r>
                <w:r>
                  <w:rPr>
                    <w:rFonts w:ascii="Century Gothic" w:hAnsi="Century Gothic"/>
                    <w:sz w:val="28"/>
                    <w:szCs w:val="28"/>
                    <w:u w:val="single"/>
                  </w:rPr>
                  <w:tab/>
                </w:r>
              </w:sdtContent>
            </w:sdt>
          </w:p>
          <w:p w14:paraId="0677DEB1" w14:textId="6DC587CF" w:rsidR="0041278A" w:rsidRDefault="0041278A" w:rsidP="00C333D2">
            <w:pPr>
              <w:keepNext/>
              <w:widowControl/>
              <w:spacing w:before="120"/>
              <w:jc w:val="both"/>
              <w:rPr>
                <w:rFonts w:ascii="Century Gothic" w:hAnsi="Century Gothic"/>
                <w:noProof/>
                <w:sz w:val="28"/>
                <w:szCs w:val="28"/>
              </w:rPr>
            </w:pPr>
            <w:r w:rsidRPr="00964EFE">
              <w:rPr>
                <w:rFonts w:ascii="Century Gothic" w:hAnsi="Century Gothic"/>
                <w:noProof/>
                <w:sz w:val="28"/>
                <w:szCs w:val="28"/>
              </w:rPr>
              <w:t>Title</w:t>
            </w:r>
            <w:r w:rsidR="007E7A58">
              <w:rPr>
                <w:rFonts w:ascii="Century Gothic" w:hAnsi="Century Gothic"/>
                <w:noProof/>
                <w:sz w:val="28"/>
                <w:szCs w:val="28"/>
              </w:rPr>
              <w:t xml:space="preserve"> </w:t>
            </w:r>
            <w:sdt>
              <w:sdtPr>
                <w:rPr>
                  <w:rFonts w:ascii="Century Gothic" w:hAnsi="Century Gothic"/>
                  <w:sz w:val="28"/>
                  <w:szCs w:val="28"/>
                  <w:u w:val="single"/>
                </w:rPr>
                <w:alias w:val="Insert Title"/>
                <w:tag w:val="Insert Title"/>
                <w:id w:val="910423930"/>
                <w:placeholder>
                  <w:docPart w:val="D43E3A50D0004F03BA517C14486B34E8"/>
                </w:placeholder>
              </w:sdtPr>
              <w:sdtEndPr/>
              <w:sdtContent>
                <w:r w:rsidRPr="00045604">
                  <w:rPr>
                    <w:rFonts w:ascii="Century Gothic" w:hAnsi="Century Gothic"/>
                    <w:sz w:val="28"/>
                    <w:szCs w:val="28"/>
                    <w:u w:val="single"/>
                  </w:rPr>
                  <w:t xml:space="preserve">Insert </w:t>
                </w:r>
                <w:r w:rsidRPr="00045604">
                  <w:rPr>
                    <w:rFonts w:ascii="Century Gothic" w:hAnsi="Century Gothic"/>
                    <w:noProof/>
                    <w:sz w:val="28"/>
                    <w:szCs w:val="28"/>
                    <w:u w:val="single"/>
                  </w:rPr>
                  <w:t>Title</w:t>
                </w:r>
                <w:r>
                  <w:rPr>
                    <w:rFonts w:ascii="Century Gothic" w:hAnsi="Century Gothic"/>
                    <w:noProof/>
                    <w:sz w:val="28"/>
                    <w:szCs w:val="28"/>
                    <w:u w:val="single"/>
                  </w:rPr>
                  <w:tab/>
                  <w:t xml:space="preserve">          </w:t>
                </w:r>
              </w:sdtContent>
            </w:sdt>
          </w:p>
        </w:tc>
      </w:tr>
    </w:tbl>
    <w:p w14:paraId="7DA4386C" w14:textId="77777777" w:rsidR="00BF60C4" w:rsidRPr="00964EFE" w:rsidRDefault="00BF60C4" w:rsidP="00C333D2">
      <w:pPr>
        <w:pStyle w:val="Style1"/>
        <w:keepNext/>
        <w:widowControl/>
        <w:adjustRightInd/>
        <w:spacing w:after="396"/>
        <w:rPr>
          <w:rFonts w:ascii="Century Gothic" w:hAnsi="Century Gothic"/>
          <w:sz w:val="28"/>
          <w:szCs w:val="28"/>
        </w:rPr>
      </w:pPr>
    </w:p>
    <w:sectPr w:rsidR="00BF60C4" w:rsidRPr="00964EFE" w:rsidSect="00162E56">
      <w:footerReference w:type="even" r:id="rId13"/>
      <w:footerReference w:type="default" r:id="rId14"/>
      <w:headerReference w:type="first" r:id="rId15"/>
      <w:footerReference w:type="first" r:id="rId16"/>
      <w:pgSz w:w="12240" w:h="15840" w:code="1"/>
      <w:pgMar w:top="1440" w:right="1440" w:bottom="1440" w:left="144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04BE7" w14:textId="77777777" w:rsidR="003C7B46" w:rsidRDefault="003C7B46">
      <w:r>
        <w:separator/>
      </w:r>
    </w:p>
  </w:endnote>
  <w:endnote w:type="continuationSeparator" w:id="0">
    <w:p w14:paraId="5BDE9566" w14:textId="77777777" w:rsidR="003C7B46" w:rsidRDefault="003C7B46">
      <w:r>
        <w:continuationSeparator/>
      </w:r>
    </w:p>
  </w:endnote>
  <w:endnote w:type="continuationNotice" w:id="1">
    <w:p w14:paraId="06C04ABB" w14:textId="77777777" w:rsidR="003C7B46" w:rsidRDefault="003C7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D6AA" w14:textId="77777777" w:rsidR="005F0BA5" w:rsidRDefault="005F0BA5" w:rsidP="00813D28">
    <w:pPr>
      <w:pStyle w:val="Footer"/>
    </w:pPr>
    <w:r>
      <w:rPr>
        <w:color w:val="auto"/>
        <w:lang w:val="en-US"/>
      </w:rPr>
      <w:t>The Groves Reservation Agreement 3/2012</w:t>
    </w:r>
    <w:r>
      <w:rPr>
        <w:color w:val="auto"/>
        <w:lang w:val="en-US"/>
      </w:rPr>
      <w:tab/>
    </w:r>
    <w:r w:rsidRPr="00813D28">
      <w:rPr>
        <w:noProof w:val="0"/>
        <w:color w:val="auto"/>
        <w:lang w:val="en-US"/>
      </w:rPr>
      <w:fldChar w:fldCharType="begin"/>
    </w:r>
    <w:r w:rsidRPr="00813D28">
      <w:rPr>
        <w:color w:val="auto"/>
        <w:lang w:val="en-US"/>
      </w:rPr>
      <w:instrText xml:space="preserve"> PAGE   \* MERGEFORMAT </w:instrText>
    </w:r>
    <w:r w:rsidRPr="00813D28">
      <w:rPr>
        <w:noProof w:val="0"/>
        <w:color w:val="auto"/>
        <w:lang w:val="en-US"/>
      </w:rPr>
      <w:fldChar w:fldCharType="separate"/>
    </w:r>
    <w:r>
      <w:rPr>
        <w:color w:val="auto"/>
        <w:lang w:val="en-US"/>
      </w:rPr>
      <w:t>2</w:t>
    </w:r>
    <w:r w:rsidRPr="00813D28">
      <w:rPr>
        <w:color w:val="auto"/>
        <w:lang w:val="en-US"/>
      </w:rPr>
      <w:fldChar w:fldCharType="end"/>
    </w:r>
  </w:p>
  <w:p w14:paraId="66076384" w14:textId="77777777" w:rsidR="005F0BA5" w:rsidRDefault="005F0BA5" w:rsidP="00414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CB76" w14:textId="45512C1E" w:rsidR="005F0BA5" w:rsidRPr="00F028B2" w:rsidRDefault="005F0BA5" w:rsidP="00813D28">
    <w:pPr>
      <w:pStyle w:val="Footer"/>
      <w:rPr>
        <w:rFonts w:ascii="Century Gothic" w:hAnsi="Century Gothic"/>
      </w:rPr>
    </w:pPr>
    <w:r w:rsidRPr="00F028B2">
      <w:rPr>
        <w:rFonts w:ascii="Century Gothic" w:hAnsi="Century Gothic"/>
        <w:color w:val="auto"/>
        <w:lang w:val="en-US"/>
      </w:rPr>
      <w:t xml:space="preserve">The </w:t>
    </w:r>
    <w:r w:rsidR="00407A08" w:rsidRPr="00F028B2">
      <w:rPr>
        <w:rFonts w:ascii="Century Gothic" w:hAnsi="Century Gothic"/>
        <w:color w:val="auto"/>
        <w:lang w:val="en-US"/>
      </w:rPr>
      <w:t xml:space="preserve">Commons </w:t>
    </w:r>
    <w:r w:rsidR="00137B74" w:rsidRPr="00F028B2">
      <w:rPr>
        <w:rFonts w:ascii="Century Gothic" w:hAnsi="Century Gothic"/>
        <w:color w:val="auto"/>
        <w:lang w:val="en-US"/>
      </w:rPr>
      <w:t xml:space="preserve">Pre-Sale </w:t>
    </w:r>
    <w:r w:rsidRPr="00F028B2">
      <w:rPr>
        <w:rFonts w:ascii="Century Gothic" w:hAnsi="Century Gothic"/>
        <w:color w:val="auto"/>
        <w:lang w:val="en-US"/>
      </w:rPr>
      <w:t xml:space="preserve">Reservation Agreement </w:t>
    </w:r>
    <w:r w:rsidR="00F028B2" w:rsidRPr="00F028B2">
      <w:rPr>
        <w:rFonts w:ascii="Century Gothic" w:hAnsi="Century Gothic"/>
        <w:color w:val="auto"/>
        <w:lang w:val="en-US"/>
      </w:rPr>
      <w:t>9/2024</w:t>
    </w:r>
  </w:p>
  <w:p w14:paraId="6F063CD7" w14:textId="77777777" w:rsidR="005F0BA5" w:rsidRDefault="005F0BA5">
    <w:pPr>
      <w:pStyle w:val="Footer"/>
    </w:pPr>
    <w:r>
      <w:tab/>
    </w:r>
    <w:r>
      <w:tab/>
    </w:r>
    <w:r>
      <w:fldChar w:fldCharType="begin"/>
    </w:r>
    <w:r>
      <w:instrText xml:space="preserve"> PAGE   \* MERGEFORMAT </w:instrText>
    </w:r>
    <w:r>
      <w:fldChar w:fldCharType="separate"/>
    </w:r>
    <w:r w:rsidR="00C43C29">
      <w:t>21</w:t>
    </w:r>
    <w:r>
      <w:fldChar w:fldCharType="end"/>
    </w:r>
  </w:p>
  <w:bookmarkStart w:id="0" w:name="_iDocIDField_3"/>
  <w:p w14:paraId="37DC80EB" w14:textId="648A0C6A" w:rsidR="005F0BA5" w:rsidRDefault="005F0BA5" w:rsidP="004143DE">
    <w:pPr>
      <w:pStyle w:val="DocID"/>
    </w:pPr>
    <w:r>
      <w:rPr>
        <w:noProof/>
      </w:rPr>
      <w:fldChar w:fldCharType="begin"/>
    </w:r>
    <w:r>
      <w:rPr>
        <w:noProof/>
      </w:rPr>
      <w:instrText xml:space="preserve"> IF</w:instrText>
    </w:r>
    <w:r>
      <w:rPr>
        <w:noProof/>
      </w:rPr>
      <w:fldChar w:fldCharType="begin"/>
    </w:r>
    <w:r>
      <w:rPr>
        <w:noProof/>
      </w:rPr>
      <w:instrText xml:space="preserve"> DOCPROPERTY "CUS_DocIDOperation" </w:instrText>
    </w:r>
    <w:r>
      <w:rPr>
        <w:noProof/>
      </w:rPr>
      <w:fldChar w:fldCharType="separate"/>
    </w:r>
    <w:r w:rsidR="006E013C">
      <w:rPr>
        <w:noProof/>
      </w:rPr>
      <w:instrText>FIRST PAGE ONLY</w:instrText>
    </w:r>
    <w:r>
      <w:rPr>
        <w:noProof/>
      </w:rPr>
      <w:fldChar w:fldCharType="end"/>
    </w:r>
    <w:r>
      <w:rPr>
        <w:noProof/>
      </w:rPr>
      <w:instrText xml:space="preserve">= "FIRST PAGE ONLY" </w:instrText>
    </w:r>
    <w:r>
      <w:rPr>
        <w:noProof/>
      </w:rPr>
      <w:fldChar w:fldCharType="begin"/>
    </w:r>
    <w:r>
      <w:rPr>
        <w:noProof/>
      </w:rPr>
      <w:instrText xml:space="preserve"> IF </w:instrText>
    </w:r>
    <w:r>
      <w:rPr>
        <w:noProof/>
      </w:rPr>
      <w:fldChar w:fldCharType="begin"/>
    </w:r>
    <w:r>
      <w:rPr>
        <w:noProof/>
      </w:rPr>
      <w:instrText xml:space="preserve">  = AND (</w:instrText>
    </w:r>
    <w:r>
      <w:rPr>
        <w:noProof/>
      </w:rPr>
      <w:fldChar w:fldCharType="begin"/>
    </w:r>
    <w:r>
      <w:rPr>
        <w:noProof/>
      </w:rPr>
      <w:instrText xml:space="preserve">  COMPARE </w:instrText>
    </w:r>
    <w:r>
      <w:rPr>
        <w:noProof/>
      </w:rPr>
      <w:fldChar w:fldCharType="begin"/>
    </w:r>
    <w:r>
      <w:rPr>
        <w:noProof/>
      </w:rPr>
      <w:instrText xml:space="preserve"> PAGE \* Arabic </w:instrText>
    </w:r>
    <w:r>
      <w:rPr>
        <w:noProof/>
      </w:rPr>
      <w:fldChar w:fldCharType="separate"/>
    </w:r>
    <w:r w:rsidR="005C4D30">
      <w:rPr>
        <w:noProof/>
      </w:rPr>
      <w:instrText>4</w:instrText>
    </w:r>
    <w:r>
      <w:rPr>
        <w:noProof/>
      </w:rPr>
      <w:fldChar w:fldCharType="end"/>
    </w:r>
    <w:r>
      <w:rPr>
        <w:noProof/>
      </w:rPr>
      <w:instrText xml:space="preserve"> = "1" </w:instrText>
    </w:r>
    <w:r>
      <w:rPr>
        <w:noProof/>
      </w:rPr>
      <w:fldChar w:fldCharType="separate"/>
    </w:r>
    <w:r w:rsidR="005C4D30">
      <w:rPr>
        <w:noProof/>
      </w:rPr>
      <w:instrText>0</w:instrText>
    </w:r>
    <w:r>
      <w:rPr>
        <w:noProof/>
      </w:rPr>
      <w:fldChar w:fldCharType="end"/>
    </w:r>
    <w:r>
      <w:rPr>
        <w:noProof/>
      </w:rPr>
      <w:instrText xml:space="preserve">, </w:instrText>
    </w:r>
    <w:r>
      <w:rPr>
        <w:noProof/>
      </w:rPr>
      <w:fldChar w:fldCharType="begin"/>
    </w:r>
    <w:r>
      <w:rPr>
        <w:noProof/>
      </w:rPr>
      <w:instrText xml:space="preserve"> COMPARE </w:instrText>
    </w:r>
    <w:r>
      <w:rPr>
        <w:noProof/>
      </w:rPr>
      <w:fldChar w:fldCharType="begin"/>
    </w:r>
    <w:r>
      <w:rPr>
        <w:noProof/>
      </w:rPr>
      <w:instrText xml:space="preserve"> SECTION </w:instrText>
    </w:r>
    <w:r>
      <w:rPr>
        <w:noProof/>
      </w:rPr>
      <w:fldChar w:fldCharType="separate"/>
    </w:r>
    <w:r w:rsidR="005C4D30">
      <w:rPr>
        <w:noProof/>
      </w:rPr>
      <w:instrText>1</w:instrText>
    </w:r>
    <w:r>
      <w:rPr>
        <w:noProof/>
      </w:rPr>
      <w:fldChar w:fldCharType="end"/>
    </w:r>
    <w:r>
      <w:rPr>
        <w:noProof/>
      </w:rPr>
      <w:instrText xml:space="preserve"> = "1" </w:instrText>
    </w:r>
    <w:r>
      <w:rPr>
        <w:noProof/>
      </w:rPr>
      <w:fldChar w:fldCharType="separate"/>
    </w:r>
    <w:r w:rsidR="005C4D30">
      <w:rPr>
        <w:noProof/>
      </w:rPr>
      <w:instrText>1</w:instrText>
    </w:r>
    <w:r>
      <w:rPr>
        <w:noProof/>
      </w:rPr>
      <w:fldChar w:fldCharType="end"/>
    </w:r>
    <w:r>
      <w:rPr>
        <w:noProof/>
      </w:rPr>
      <w:instrText xml:space="preserve">) </w:instrText>
    </w:r>
    <w:r>
      <w:rPr>
        <w:noProof/>
      </w:rPr>
      <w:fldChar w:fldCharType="separate"/>
    </w:r>
    <w:r w:rsidR="005C4D30">
      <w:rPr>
        <w:noProof/>
      </w:rPr>
      <w:instrText>0</w:instrText>
    </w:r>
    <w:r>
      <w:rPr>
        <w:noProof/>
      </w:rPr>
      <w:fldChar w:fldCharType="end"/>
    </w:r>
    <w:r>
      <w:rPr>
        <w:noProof/>
      </w:rPr>
      <w:instrText xml:space="preserve"> = 1 </w:instrText>
    </w:r>
    <w:r>
      <w:rPr>
        <w:noProof/>
      </w:rPr>
      <w:fldChar w:fldCharType="begin"/>
    </w:r>
    <w:r>
      <w:rPr>
        <w:noProof/>
      </w:rPr>
      <w:instrText xml:space="preserve">  DOCPROPERTY "CUS_DocIDString" </w:instrText>
    </w:r>
    <w:r>
      <w:rPr>
        <w:noProof/>
      </w:rPr>
      <w:fldChar w:fldCharType="end"/>
    </w:r>
    <w:r>
      <w:rPr>
        <w:noProof/>
      </w:rPr>
      <w:instrText xml:space="preserve"> </w:instrText>
    </w:r>
    <w:r>
      <w:rPr>
        <w:noProof/>
      </w:rPr>
      <w:fldChar w:fldCharType="end"/>
    </w:r>
    <w:r>
      <w:rPr>
        <w:noProof/>
      </w:rPr>
      <w:instrText xml:space="preserve"> </w:instrText>
    </w:r>
    <w:r>
      <w:rPr>
        <w:noProof/>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19E4" w14:textId="78AFEA9D" w:rsidR="005F0BA5" w:rsidRPr="004143DE" w:rsidRDefault="005F0BA5">
    <w:pPr>
      <w:pStyle w:val="Footer"/>
    </w:pPr>
    <w:r>
      <w:rPr>
        <w:color w:val="auto"/>
        <w:lang w:val="en-US"/>
      </w:rPr>
      <w:t xml:space="preserve">The </w:t>
    </w:r>
    <w:r w:rsidR="00407A08">
      <w:rPr>
        <w:color w:val="auto"/>
        <w:lang w:val="en-US"/>
      </w:rPr>
      <w:t xml:space="preserve">Commons </w:t>
    </w:r>
    <w:r w:rsidR="00D10130">
      <w:rPr>
        <w:color w:val="auto"/>
        <w:lang w:val="en-US"/>
      </w:rPr>
      <w:t xml:space="preserve">Pre-Sale </w:t>
    </w:r>
    <w:r>
      <w:rPr>
        <w:color w:val="auto"/>
        <w:lang w:val="en-US"/>
      </w:rPr>
      <w:t>R</w:t>
    </w:r>
    <w:r w:rsidR="002307CD">
      <w:rPr>
        <w:color w:val="auto"/>
        <w:lang w:val="en-US"/>
      </w:rPr>
      <w:t xml:space="preserve">eservation Agreement </w:t>
    </w:r>
    <w:r w:rsidR="00B237B4">
      <w:rPr>
        <w:color w:val="auto"/>
        <w:lang w:val="en-US"/>
      </w:rPr>
      <w:t>9</w:t>
    </w:r>
    <w:r w:rsidR="0063701C">
      <w:rPr>
        <w:color w:val="auto"/>
        <w:lang w:val="en-US"/>
      </w:rPr>
      <w:t>/2024</w:t>
    </w:r>
  </w:p>
  <w:p w14:paraId="019A3B64" w14:textId="77777777" w:rsidR="00D10130" w:rsidRDefault="00D10130">
    <w:pPr>
      <w:pStyle w:val="Footer"/>
    </w:pPr>
  </w:p>
  <w:p w14:paraId="14E50C99" w14:textId="77777777" w:rsidR="005F0BA5" w:rsidRDefault="005F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DBA9" w14:textId="77777777" w:rsidR="003C7B46" w:rsidRDefault="003C7B46">
      <w:r>
        <w:separator/>
      </w:r>
    </w:p>
  </w:footnote>
  <w:footnote w:type="continuationSeparator" w:id="0">
    <w:p w14:paraId="18A196B4" w14:textId="77777777" w:rsidR="003C7B46" w:rsidRDefault="003C7B46">
      <w:r>
        <w:continuationSeparator/>
      </w:r>
    </w:p>
  </w:footnote>
  <w:footnote w:type="continuationNotice" w:id="1">
    <w:p w14:paraId="08868EE1" w14:textId="77777777" w:rsidR="003C7B46" w:rsidRDefault="003C7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19DB" w14:textId="6F098D1F" w:rsidR="00D10130" w:rsidRPr="00162E56" w:rsidRDefault="00C333D2" w:rsidP="00162E56">
    <w:pPr>
      <w:pStyle w:val="Header"/>
    </w:pPr>
    <w:r>
      <w:rPr>
        <w:noProof/>
      </w:rPr>
      <w:drawing>
        <wp:anchor distT="0" distB="0" distL="0" distR="0" simplePos="0" relativeHeight="251659264" behindDoc="0" locked="0" layoutInCell="1" allowOverlap="1" wp14:anchorId="5C77DAF1" wp14:editId="3C7C5124">
          <wp:simplePos x="0" y="0"/>
          <wp:positionH relativeFrom="page">
            <wp:align>right</wp:align>
          </wp:positionH>
          <wp:positionV relativeFrom="paragraph">
            <wp:posOffset>-177374</wp:posOffset>
          </wp:positionV>
          <wp:extent cx="7740015" cy="1447800"/>
          <wp:effectExtent l="0" t="0" r="0" b="0"/>
          <wp:wrapThrough wrapText="bothSides">
            <wp:wrapPolygon edited="0">
              <wp:start x="0" y="0"/>
              <wp:lineTo x="0" y="21316"/>
              <wp:lineTo x="21531" y="21316"/>
              <wp:lineTo x="21531" y="0"/>
              <wp:lineTo x="0" y="0"/>
            </wp:wrapPolygon>
          </wp:wrapThrough>
          <wp:docPr id="1254772106" name="Picture 3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B49"/>
    <w:multiLevelType w:val="hybridMultilevel"/>
    <w:tmpl w:val="4B2EA8B4"/>
    <w:lvl w:ilvl="0" w:tplc="D18EF1A0">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4B6049"/>
    <w:multiLevelType w:val="hybridMultilevel"/>
    <w:tmpl w:val="FB0E05AE"/>
    <w:lvl w:ilvl="0" w:tplc="B20E7676">
      <w:start w:val="1"/>
      <w:numFmt w:val="lowerLetter"/>
      <w:lvlText w:val="%1."/>
      <w:lvlJc w:val="left"/>
      <w:pPr>
        <w:ind w:left="383" w:hanging="360"/>
      </w:pPr>
      <w:rPr>
        <w:rFonts w:hint="default"/>
        <w:w w:val="104"/>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33020534"/>
    <w:multiLevelType w:val="multilevel"/>
    <w:tmpl w:val="99480DE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1F7F1E"/>
    <w:multiLevelType w:val="hybridMultilevel"/>
    <w:tmpl w:val="D4F6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523C6"/>
    <w:multiLevelType w:val="hybridMultilevel"/>
    <w:tmpl w:val="15409B0A"/>
    <w:lvl w:ilvl="0" w:tplc="CEF299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D5E66"/>
    <w:multiLevelType w:val="multilevel"/>
    <w:tmpl w:val="6FC4481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210DBA"/>
    <w:multiLevelType w:val="multilevel"/>
    <w:tmpl w:val="9DA0AB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1B417C"/>
    <w:multiLevelType w:val="hybridMultilevel"/>
    <w:tmpl w:val="CFC07D96"/>
    <w:lvl w:ilvl="0" w:tplc="D0D4EF1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74937400"/>
    <w:multiLevelType w:val="hybridMultilevel"/>
    <w:tmpl w:val="9F0C12FE"/>
    <w:lvl w:ilvl="0" w:tplc="0C20AA3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621340"/>
    <w:multiLevelType w:val="multilevel"/>
    <w:tmpl w:val="6A8E4968"/>
    <w:lvl w:ilvl="0">
      <w:start w:val="2"/>
      <w:numFmt w:val="decimal"/>
      <w:lvlText w:val="%1"/>
      <w:lvlJc w:val="left"/>
      <w:pPr>
        <w:tabs>
          <w:tab w:val="num" w:pos="675"/>
        </w:tabs>
        <w:ind w:left="675" w:hanging="675"/>
      </w:pPr>
      <w:rPr>
        <w:rFonts w:hint="default"/>
        <w:u w:val="none"/>
      </w:rPr>
    </w:lvl>
    <w:lvl w:ilvl="1">
      <w:start w:val="3"/>
      <w:numFmt w:val="decimal"/>
      <w:lvlText w:val="%1.%2"/>
      <w:lvlJc w:val="left"/>
      <w:pPr>
        <w:tabs>
          <w:tab w:val="num" w:pos="2160"/>
        </w:tabs>
        <w:ind w:left="2160" w:hanging="675"/>
      </w:pPr>
      <w:rPr>
        <w:rFonts w:hint="default"/>
        <w:u w:val="none"/>
      </w:rPr>
    </w:lvl>
    <w:lvl w:ilvl="2">
      <w:start w:val="1"/>
      <w:numFmt w:val="decimal"/>
      <w:lvlText w:val="%1.%2.%3"/>
      <w:lvlJc w:val="left"/>
      <w:pPr>
        <w:tabs>
          <w:tab w:val="num" w:pos="3690"/>
        </w:tabs>
        <w:ind w:left="3690" w:hanging="720"/>
      </w:pPr>
      <w:rPr>
        <w:rFonts w:hint="default"/>
        <w:u w:val="none"/>
      </w:rPr>
    </w:lvl>
    <w:lvl w:ilvl="3">
      <w:start w:val="1"/>
      <w:numFmt w:val="decimal"/>
      <w:lvlText w:val="%1.%2.%3.%4"/>
      <w:lvlJc w:val="left"/>
      <w:pPr>
        <w:tabs>
          <w:tab w:val="num" w:pos="5535"/>
        </w:tabs>
        <w:ind w:left="5535" w:hanging="1080"/>
      </w:pPr>
      <w:rPr>
        <w:rFonts w:hint="default"/>
        <w:u w:val="none"/>
      </w:rPr>
    </w:lvl>
    <w:lvl w:ilvl="4">
      <w:start w:val="1"/>
      <w:numFmt w:val="decimal"/>
      <w:lvlText w:val="%1.%2.%3.%4.%5"/>
      <w:lvlJc w:val="left"/>
      <w:pPr>
        <w:tabs>
          <w:tab w:val="num" w:pos="7020"/>
        </w:tabs>
        <w:ind w:left="7020" w:hanging="1080"/>
      </w:pPr>
      <w:rPr>
        <w:rFonts w:hint="default"/>
        <w:u w:val="none"/>
      </w:rPr>
    </w:lvl>
    <w:lvl w:ilvl="5">
      <w:start w:val="1"/>
      <w:numFmt w:val="decimal"/>
      <w:lvlText w:val="%1.%2.%3.%4.%5.%6"/>
      <w:lvlJc w:val="left"/>
      <w:pPr>
        <w:tabs>
          <w:tab w:val="num" w:pos="8865"/>
        </w:tabs>
        <w:ind w:left="8865" w:hanging="1440"/>
      </w:pPr>
      <w:rPr>
        <w:rFonts w:hint="default"/>
        <w:u w:val="none"/>
      </w:rPr>
    </w:lvl>
    <w:lvl w:ilvl="6">
      <w:start w:val="1"/>
      <w:numFmt w:val="decimal"/>
      <w:lvlText w:val="%1.%2.%3.%4.%5.%6.%7"/>
      <w:lvlJc w:val="left"/>
      <w:pPr>
        <w:tabs>
          <w:tab w:val="num" w:pos="10350"/>
        </w:tabs>
        <w:ind w:left="10350" w:hanging="1440"/>
      </w:pPr>
      <w:rPr>
        <w:rFonts w:hint="default"/>
        <w:u w:val="none"/>
      </w:rPr>
    </w:lvl>
    <w:lvl w:ilvl="7">
      <w:start w:val="1"/>
      <w:numFmt w:val="decimal"/>
      <w:lvlText w:val="%1.%2.%3.%4.%5.%6.%7.%8"/>
      <w:lvlJc w:val="left"/>
      <w:pPr>
        <w:tabs>
          <w:tab w:val="num" w:pos="12195"/>
        </w:tabs>
        <w:ind w:left="12195" w:hanging="1800"/>
      </w:pPr>
      <w:rPr>
        <w:rFonts w:hint="default"/>
        <w:u w:val="none"/>
      </w:rPr>
    </w:lvl>
    <w:lvl w:ilvl="8">
      <w:start w:val="1"/>
      <w:numFmt w:val="decimal"/>
      <w:lvlText w:val="%1.%2.%3.%4.%5.%6.%7.%8.%9"/>
      <w:lvlJc w:val="left"/>
      <w:pPr>
        <w:tabs>
          <w:tab w:val="num" w:pos="14040"/>
        </w:tabs>
        <w:ind w:left="14040" w:hanging="2160"/>
      </w:pPr>
      <w:rPr>
        <w:rFonts w:hint="default"/>
        <w:u w:val="none"/>
      </w:rPr>
    </w:lvl>
  </w:abstractNum>
  <w:abstractNum w:abstractNumId="10" w15:restartNumberingAfterBreak="0">
    <w:nsid w:val="763B1256"/>
    <w:multiLevelType w:val="hybridMultilevel"/>
    <w:tmpl w:val="1FE2670A"/>
    <w:lvl w:ilvl="0" w:tplc="56ACA04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46281593">
    <w:abstractNumId w:val="8"/>
  </w:num>
  <w:num w:numId="2" w16cid:durableId="815412311">
    <w:abstractNumId w:val="9"/>
  </w:num>
  <w:num w:numId="3" w16cid:durableId="622617692">
    <w:abstractNumId w:val="10"/>
  </w:num>
  <w:num w:numId="4" w16cid:durableId="1508640257">
    <w:abstractNumId w:val="0"/>
  </w:num>
  <w:num w:numId="5" w16cid:durableId="2036884655">
    <w:abstractNumId w:val="4"/>
  </w:num>
  <w:num w:numId="6" w16cid:durableId="1527207542">
    <w:abstractNumId w:val="3"/>
  </w:num>
  <w:num w:numId="7" w16cid:durableId="7194062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74248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072952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24079">
    <w:abstractNumId w:val="7"/>
  </w:num>
  <w:num w:numId="11" w16cid:durableId="64967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79"/>
    <w:rsid w:val="000142F1"/>
    <w:rsid w:val="0001741D"/>
    <w:rsid w:val="00025E32"/>
    <w:rsid w:val="00033CA0"/>
    <w:rsid w:val="00041B53"/>
    <w:rsid w:val="00043B1C"/>
    <w:rsid w:val="00043F65"/>
    <w:rsid w:val="00045604"/>
    <w:rsid w:val="0005038C"/>
    <w:rsid w:val="00066964"/>
    <w:rsid w:val="00081987"/>
    <w:rsid w:val="00096AB7"/>
    <w:rsid w:val="000A16CC"/>
    <w:rsid w:val="000B0626"/>
    <w:rsid w:val="000B3CEE"/>
    <w:rsid w:val="000D7E60"/>
    <w:rsid w:val="000E0A32"/>
    <w:rsid w:val="00115915"/>
    <w:rsid w:val="00117D20"/>
    <w:rsid w:val="001228F2"/>
    <w:rsid w:val="0012513B"/>
    <w:rsid w:val="0013026C"/>
    <w:rsid w:val="001339FF"/>
    <w:rsid w:val="00137B74"/>
    <w:rsid w:val="00137E7F"/>
    <w:rsid w:val="0015252E"/>
    <w:rsid w:val="001533B2"/>
    <w:rsid w:val="00162E56"/>
    <w:rsid w:val="00174E18"/>
    <w:rsid w:val="001833A1"/>
    <w:rsid w:val="001A65D1"/>
    <w:rsid w:val="001A7D83"/>
    <w:rsid w:val="001B5DE6"/>
    <w:rsid w:val="001D46E4"/>
    <w:rsid w:val="001D64F1"/>
    <w:rsid w:val="001E5E3B"/>
    <w:rsid w:val="001E71AB"/>
    <w:rsid w:val="001F5E3A"/>
    <w:rsid w:val="002112DE"/>
    <w:rsid w:val="002307CD"/>
    <w:rsid w:val="002361A7"/>
    <w:rsid w:val="0024504F"/>
    <w:rsid w:val="0026125F"/>
    <w:rsid w:val="00263B28"/>
    <w:rsid w:val="0029390C"/>
    <w:rsid w:val="002A10CB"/>
    <w:rsid w:val="002A3E19"/>
    <w:rsid w:val="002C2463"/>
    <w:rsid w:val="002D0754"/>
    <w:rsid w:val="002F2027"/>
    <w:rsid w:val="002F57C3"/>
    <w:rsid w:val="003016C3"/>
    <w:rsid w:val="003073A6"/>
    <w:rsid w:val="00311464"/>
    <w:rsid w:val="00312359"/>
    <w:rsid w:val="003160E3"/>
    <w:rsid w:val="00316FFB"/>
    <w:rsid w:val="00317B8D"/>
    <w:rsid w:val="00321DD2"/>
    <w:rsid w:val="003243CB"/>
    <w:rsid w:val="00335D13"/>
    <w:rsid w:val="00336613"/>
    <w:rsid w:val="003513C1"/>
    <w:rsid w:val="0037006E"/>
    <w:rsid w:val="003779C2"/>
    <w:rsid w:val="0039018A"/>
    <w:rsid w:val="00391278"/>
    <w:rsid w:val="003A0988"/>
    <w:rsid w:val="003A6ED3"/>
    <w:rsid w:val="003B32E3"/>
    <w:rsid w:val="003C742B"/>
    <w:rsid w:val="003C7B46"/>
    <w:rsid w:val="003E2A23"/>
    <w:rsid w:val="003F3815"/>
    <w:rsid w:val="003F3872"/>
    <w:rsid w:val="003F718F"/>
    <w:rsid w:val="004022C0"/>
    <w:rsid w:val="00407A08"/>
    <w:rsid w:val="0041278A"/>
    <w:rsid w:val="004143DE"/>
    <w:rsid w:val="00415396"/>
    <w:rsid w:val="00415700"/>
    <w:rsid w:val="00415FD5"/>
    <w:rsid w:val="00420693"/>
    <w:rsid w:val="00421BBF"/>
    <w:rsid w:val="00421C54"/>
    <w:rsid w:val="00421F36"/>
    <w:rsid w:val="00435371"/>
    <w:rsid w:val="0044715E"/>
    <w:rsid w:val="00456502"/>
    <w:rsid w:val="00461BA0"/>
    <w:rsid w:val="00463D5F"/>
    <w:rsid w:val="00467316"/>
    <w:rsid w:val="004701AB"/>
    <w:rsid w:val="00485768"/>
    <w:rsid w:val="00495496"/>
    <w:rsid w:val="004B180F"/>
    <w:rsid w:val="004B44C4"/>
    <w:rsid w:val="004B56C3"/>
    <w:rsid w:val="004C7F1D"/>
    <w:rsid w:val="004D6AFB"/>
    <w:rsid w:val="004E06B9"/>
    <w:rsid w:val="004F04F8"/>
    <w:rsid w:val="004F78CA"/>
    <w:rsid w:val="00510430"/>
    <w:rsid w:val="0052399F"/>
    <w:rsid w:val="00537449"/>
    <w:rsid w:val="005402D9"/>
    <w:rsid w:val="00540F32"/>
    <w:rsid w:val="00544A18"/>
    <w:rsid w:val="00554414"/>
    <w:rsid w:val="005824D7"/>
    <w:rsid w:val="005B15CF"/>
    <w:rsid w:val="005C3641"/>
    <w:rsid w:val="005C4D30"/>
    <w:rsid w:val="005C5BCB"/>
    <w:rsid w:val="005D2B98"/>
    <w:rsid w:val="005D2CD1"/>
    <w:rsid w:val="005D7571"/>
    <w:rsid w:val="005F0BA5"/>
    <w:rsid w:val="00602E48"/>
    <w:rsid w:val="00610FD2"/>
    <w:rsid w:val="00611538"/>
    <w:rsid w:val="00614361"/>
    <w:rsid w:val="00623D07"/>
    <w:rsid w:val="00626F1A"/>
    <w:rsid w:val="0063326B"/>
    <w:rsid w:val="00633803"/>
    <w:rsid w:val="0063701C"/>
    <w:rsid w:val="00650A66"/>
    <w:rsid w:val="00665C42"/>
    <w:rsid w:val="00676B50"/>
    <w:rsid w:val="006A46F4"/>
    <w:rsid w:val="006B2C58"/>
    <w:rsid w:val="006B41A6"/>
    <w:rsid w:val="006E013C"/>
    <w:rsid w:val="006E0DCA"/>
    <w:rsid w:val="006E10F9"/>
    <w:rsid w:val="006E39BA"/>
    <w:rsid w:val="00700DDF"/>
    <w:rsid w:val="00703A5F"/>
    <w:rsid w:val="00731007"/>
    <w:rsid w:val="00740249"/>
    <w:rsid w:val="00742CFD"/>
    <w:rsid w:val="0076256D"/>
    <w:rsid w:val="00763886"/>
    <w:rsid w:val="00773399"/>
    <w:rsid w:val="007738F9"/>
    <w:rsid w:val="00793670"/>
    <w:rsid w:val="007A71F6"/>
    <w:rsid w:val="007B5B50"/>
    <w:rsid w:val="007B64B9"/>
    <w:rsid w:val="007C011E"/>
    <w:rsid w:val="007C76AF"/>
    <w:rsid w:val="007D4C26"/>
    <w:rsid w:val="007D5024"/>
    <w:rsid w:val="007D706E"/>
    <w:rsid w:val="007E7A58"/>
    <w:rsid w:val="00802A12"/>
    <w:rsid w:val="00811AA9"/>
    <w:rsid w:val="00813D28"/>
    <w:rsid w:val="00835BA5"/>
    <w:rsid w:val="00841F96"/>
    <w:rsid w:val="00874DF1"/>
    <w:rsid w:val="00883493"/>
    <w:rsid w:val="008B3C31"/>
    <w:rsid w:val="008C2981"/>
    <w:rsid w:val="008E0879"/>
    <w:rsid w:val="008F768A"/>
    <w:rsid w:val="009004D3"/>
    <w:rsid w:val="0090344B"/>
    <w:rsid w:val="00905E0C"/>
    <w:rsid w:val="00915735"/>
    <w:rsid w:val="0093143B"/>
    <w:rsid w:val="00932515"/>
    <w:rsid w:val="009339BC"/>
    <w:rsid w:val="00940397"/>
    <w:rsid w:val="009451C9"/>
    <w:rsid w:val="00964EFE"/>
    <w:rsid w:val="00973BA7"/>
    <w:rsid w:val="009748C6"/>
    <w:rsid w:val="009806B9"/>
    <w:rsid w:val="009B1C5B"/>
    <w:rsid w:val="009B4DDE"/>
    <w:rsid w:val="009B50DC"/>
    <w:rsid w:val="009E0447"/>
    <w:rsid w:val="009F07D3"/>
    <w:rsid w:val="009F2E58"/>
    <w:rsid w:val="009F343A"/>
    <w:rsid w:val="00A04A89"/>
    <w:rsid w:val="00A04E65"/>
    <w:rsid w:val="00A16A11"/>
    <w:rsid w:val="00A2209C"/>
    <w:rsid w:val="00A40834"/>
    <w:rsid w:val="00A4248F"/>
    <w:rsid w:val="00A43879"/>
    <w:rsid w:val="00A52838"/>
    <w:rsid w:val="00A5453B"/>
    <w:rsid w:val="00A71B5A"/>
    <w:rsid w:val="00A763DE"/>
    <w:rsid w:val="00A93746"/>
    <w:rsid w:val="00AA3265"/>
    <w:rsid w:val="00AB4016"/>
    <w:rsid w:val="00AB4A5C"/>
    <w:rsid w:val="00AB54D9"/>
    <w:rsid w:val="00AB7B5E"/>
    <w:rsid w:val="00AF47EB"/>
    <w:rsid w:val="00B011B1"/>
    <w:rsid w:val="00B07CAD"/>
    <w:rsid w:val="00B10078"/>
    <w:rsid w:val="00B13A3D"/>
    <w:rsid w:val="00B13F14"/>
    <w:rsid w:val="00B14873"/>
    <w:rsid w:val="00B1746A"/>
    <w:rsid w:val="00B21165"/>
    <w:rsid w:val="00B237B4"/>
    <w:rsid w:val="00B25D27"/>
    <w:rsid w:val="00B3260B"/>
    <w:rsid w:val="00B329BB"/>
    <w:rsid w:val="00B619F7"/>
    <w:rsid w:val="00B74331"/>
    <w:rsid w:val="00B82E1F"/>
    <w:rsid w:val="00B86295"/>
    <w:rsid w:val="00B87F28"/>
    <w:rsid w:val="00B93DB4"/>
    <w:rsid w:val="00BC4BB1"/>
    <w:rsid w:val="00BE002E"/>
    <w:rsid w:val="00BE1A41"/>
    <w:rsid w:val="00BE39B3"/>
    <w:rsid w:val="00BE5941"/>
    <w:rsid w:val="00BE684A"/>
    <w:rsid w:val="00BE7563"/>
    <w:rsid w:val="00BF2FB3"/>
    <w:rsid w:val="00BF60C4"/>
    <w:rsid w:val="00C13756"/>
    <w:rsid w:val="00C13780"/>
    <w:rsid w:val="00C333D2"/>
    <w:rsid w:val="00C36FDA"/>
    <w:rsid w:val="00C40D53"/>
    <w:rsid w:val="00C43C29"/>
    <w:rsid w:val="00C61710"/>
    <w:rsid w:val="00C70A01"/>
    <w:rsid w:val="00C7613E"/>
    <w:rsid w:val="00C76DAE"/>
    <w:rsid w:val="00C77CD4"/>
    <w:rsid w:val="00C81DD3"/>
    <w:rsid w:val="00C87C24"/>
    <w:rsid w:val="00C93D1A"/>
    <w:rsid w:val="00CA0F1D"/>
    <w:rsid w:val="00CA3322"/>
    <w:rsid w:val="00CB757E"/>
    <w:rsid w:val="00CC3040"/>
    <w:rsid w:val="00CC37F4"/>
    <w:rsid w:val="00CF0220"/>
    <w:rsid w:val="00D10130"/>
    <w:rsid w:val="00D211E7"/>
    <w:rsid w:val="00D32171"/>
    <w:rsid w:val="00D40EC0"/>
    <w:rsid w:val="00D703FC"/>
    <w:rsid w:val="00D84236"/>
    <w:rsid w:val="00D849FA"/>
    <w:rsid w:val="00DA2FC9"/>
    <w:rsid w:val="00DB156B"/>
    <w:rsid w:val="00DC3EA4"/>
    <w:rsid w:val="00DD0B89"/>
    <w:rsid w:val="00DE11A1"/>
    <w:rsid w:val="00DE799A"/>
    <w:rsid w:val="00DF0538"/>
    <w:rsid w:val="00DF4B69"/>
    <w:rsid w:val="00DF7930"/>
    <w:rsid w:val="00E053C7"/>
    <w:rsid w:val="00E1378C"/>
    <w:rsid w:val="00E176D7"/>
    <w:rsid w:val="00E31A0D"/>
    <w:rsid w:val="00E65C8E"/>
    <w:rsid w:val="00E828FC"/>
    <w:rsid w:val="00E901BB"/>
    <w:rsid w:val="00E91356"/>
    <w:rsid w:val="00EA50E2"/>
    <w:rsid w:val="00EA5FD2"/>
    <w:rsid w:val="00EC0ECA"/>
    <w:rsid w:val="00EE2787"/>
    <w:rsid w:val="00EE3C44"/>
    <w:rsid w:val="00EE7EF5"/>
    <w:rsid w:val="00EF52AF"/>
    <w:rsid w:val="00EF6D63"/>
    <w:rsid w:val="00F028B2"/>
    <w:rsid w:val="00F02F79"/>
    <w:rsid w:val="00F15D98"/>
    <w:rsid w:val="00F21768"/>
    <w:rsid w:val="00F2435F"/>
    <w:rsid w:val="00F26BB6"/>
    <w:rsid w:val="00F54A82"/>
    <w:rsid w:val="00F6202B"/>
    <w:rsid w:val="00F636BA"/>
    <w:rsid w:val="00F66847"/>
    <w:rsid w:val="00F717FA"/>
    <w:rsid w:val="00F7493E"/>
    <w:rsid w:val="00F913E2"/>
    <w:rsid w:val="00F94B97"/>
    <w:rsid w:val="00FA66F5"/>
    <w:rsid w:val="00FB0E97"/>
    <w:rsid w:val="00FB1068"/>
    <w:rsid w:val="00FC0E02"/>
    <w:rsid w:val="00FC1582"/>
    <w:rsid w:val="00FC4F28"/>
    <w:rsid w:val="00FD0FE7"/>
    <w:rsid w:val="00FD2A51"/>
    <w:rsid w:val="00FE1B8B"/>
    <w:rsid w:val="00FE4592"/>
    <w:rsid w:val="00FF6C61"/>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25CEA"/>
  <w15:chartTrackingRefBased/>
  <w15:docId w15:val="{9C473D29-DDA7-483A-9AB6-2FC5CCE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noProof/>
      <w:lang w:val="x-none" w:eastAsia="x-none"/>
    </w:rPr>
  </w:style>
  <w:style w:type="paragraph" w:customStyle="1" w:styleId="p4">
    <w:name w:val="p4"/>
    <w:basedOn w:val="Normal"/>
    <w:pPr>
      <w:tabs>
        <w:tab w:val="left" w:pos="204"/>
      </w:tabs>
      <w:autoSpaceDE w:val="0"/>
      <w:autoSpaceDN w:val="0"/>
      <w:adjustRightInd w:val="0"/>
    </w:pPr>
    <w:rPr>
      <w:color w:val="auto"/>
      <w:sz w:val="24"/>
      <w:szCs w:val="24"/>
    </w:rPr>
  </w:style>
  <w:style w:type="paragraph" w:customStyle="1" w:styleId="c6">
    <w:name w:val="c6"/>
    <w:basedOn w:val="Normal"/>
    <w:pPr>
      <w:autoSpaceDE w:val="0"/>
      <w:autoSpaceDN w:val="0"/>
      <w:adjustRightInd w:val="0"/>
      <w:jc w:val="center"/>
    </w:pPr>
    <w:rPr>
      <w:color w:val="auto"/>
      <w:sz w:val="24"/>
      <w:szCs w:val="24"/>
    </w:rPr>
  </w:style>
  <w:style w:type="character" w:customStyle="1" w:styleId="FooterChar">
    <w:name w:val="Footer Char"/>
    <w:link w:val="Footer"/>
    <w:uiPriority w:val="99"/>
    <w:rPr>
      <w:rFonts w:ascii="Times New Roman" w:hAnsi="Times New Roman" w:hint="default"/>
      <w:strike w:val="0"/>
      <w:noProof/>
      <w:color w:val="000000"/>
      <w:spacing w:val="0"/>
      <w:sz w:val="20"/>
    </w:rPr>
  </w:style>
  <w:style w:type="paragraph" w:styleId="BalloonText">
    <w:name w:val="Balloon Text"/>
    <w:basedOn w:val="Normal"/>
    <w:link w:val="BalloonTextChar"/>
    <w:uiPriority w:val="99"/>
    <w:semiHidden/>
    <w:unhideWhenUsed/>
    <w:rPr>
      <w:rFonts w:ascii="Tahoma" w:hAnsi="Tahoma"/>
      <w:noProof/>
      <w:sz w:val="16"/>
      <w:szCs w:val="16"/>
      <w:lang w:val="x-none" w:eastAsia="x-none"/>
    </w:rPr>
  </w:style>
  <w:style w:type="character" w:customStyle="1" w:styleId="BalloonTextChar">
    <w:name w:val="Balloon Text Char"/>
    <w:link w:val="BalloonText"/>
    <w:uiPriority w:val="99"/>
    <w:semiHidden/>
    <w:rPr>
      <w:rFonts w:ascii="Tahoma" w:hAnsi="Tahoma" w:cs="Tahoma" w:hint="default"/>
      <w:strike w:val="0"/>
      <w:noProof/>
      <w:color w:val="000000"/>
      <w:spacing w:val="0"/>
      <w:sz w:val="16"/>
      <w:szCs w:val="16"/>
    </w:rPr>
  </w:style>
  <w:style w:type="paragraph" w:customStyle="1" w:styleId="DocID">
    <w:name w:val="DocID"/>
    <w:basedOn w:val="Normal"/>
    <w:next w:val="Normal"/>
    <w:pPr>
      <w:ind w:hanging="1440"/>
    </w:pPr>
    <w:rPr>
      <w:color w:val="auto"/>
      <w:sz w:val="16"/>
    </w:rPr>
  </w:style>
  <w:style w:type="paragraph" w:customStyle="1" w:styleId="Style1">
    <w:name w:val="Style 1"/>
    <w:pPr>
      <w:widowControl w:val="0"/>
      <w:autoSpaceDE w:val="0"/>
      <w:autoSpaceDN w:val="0"/>
      <w:adjustRightInd w:val="0"/>
    </w:pPr>
  </w:style>
  <w:style w:type="paragraph" w:customStyle="1" w:styleId="Style3">
    <w:name w:val="Style 3"/>
    <w:pPr>
      <w:widowControl w:val="0"/>
      <w:autoSpaceDE w:val="0"/>
      <w:autoSpaceDN w:val="0"/>
      <w:ind w:right="396"/>
      <w:jc w:val="right"/>
    </w:pPr>
    <w:rPr>
      <w:rFonts w:ascii="Tahoma" w:hAnsi="Tahoma" w:cs="Tahoma"/>
      <w:color w:val="924800"/>
      <w:sz w:val="22"/>
      <w:szCs w:val="22"/>
    </w:rPr>
  </w:style>
  <w:style w:type="paragraph" w:customStyle="1" w:styleId="Style2">
    <w:name w:val="Style 2"/>
    <w:pPr>
      <w:widowControl w:val="0"/>
      <w:autoSpaceDE w:val="0"/>
      <w:autoSpaceDN w:val="0"/>
      <w:ind w:left="72"/>
    </w:pPr>
    <w:rPr>
      <w:rFonts w:ascii="Tahoma" w:hAnsi="Tahoma" w:cs="Tahoma"/>
      <w:color w:val="924800"/>
      <w:sz w:val="22"/>
      <w:szCs w:val="22"/>
    </w:rPr>
  </w:style>
  <w:style w:type="character" w:customStyle="1" w:styleId="CharacterStyle1">
    <w:name w:val="Character Style 1"/>
    <w:rPr>
      <w:rFonts w:ascii="Tahoma" w:hAnsi="Tahoma" w:cs="Tahoma"/>
      <w:color w:val="924800"/>
      <w:sz w:val="22"/>
      <w:szCs w:val="22"/>
    </w:rPr>
  </w:style>
  <w:style w:type="paragraph" w:styleId="ListParagraph">
    <w:name w:val="List Paragraph"/>
    <w:basedOn w:val="Normal"/>
    <w:uiPriority w:val="34"/>
    <w:qFormat/>
    <w:rsid w:val="005F0BA5"/>
    <w:pPr>
      <w:spacing w:after="200" w:line="276" w:lineRule="auto"/>
      <w:ind w:left="720"/>
      <w:contextualSpacing/>
    </w:pPr>
    <w:rPr>
      <w:rFonts w:ascii="Calibri" w:eastAsia="Calibri" w:hAnsi="Calibri"/>
      <w:color w:val="auto"/>
      <w:sz w:val="22"/>
      <w:szCs w:val="22"/>
    </w:rPr>
  </w:style>
  <w:style w:type="paragraph" w:styleId="FootnoteText">
    <w:name w:val="footnote text"/>
    <w:basedOn w:val="Normal"/>
    <w:link w:val="FootnoteTextChar"/>
    <w:uiPriority w:val="99"/>
    <w:semiHidden/>
    <w:unhideWhenUsed/>
    <w:rsid w:val="005F0BA5"/>
    <w:rPr>
      <w:rFonts w:ascii="Calibri" w:eastAsia="Calibri" w:hAnsi="Calibri"/>
      <w:color w:val="auto"/>
    </w:rPr>
  </w:style>
  <w:style w:type="character" w:customStyle="1" w:styleId="FootnoteTextChar">
    <w:name w:val="Footnote Text Char"/>
    <w:link w:val="FootnoteText"/>
    <w:uiPriority w:val="99"/>
    <w:semiHidden/>
    <w:rsid w:val="005F0BA5"/>
    <w:rPr>
      <w:rFonts w:ascii="Calibri" w:eastAsia="Calibri" w:hAnsi="Calibri" w:hint="default"/>
      <w:strike w:val="0"/>
      <w:noProof/>
      <w:color w:val="000000"/>
      <w:spacing w:val="0"/>
      <w:sz w:val="20"/>
    </w:rPr>
  </w:style>
  <w:style w:type="character" w:styleId="FootnoteReference">
    <w:name w:val="footnote reference"/>
    <w:uiPriority w:val="99"/>
    <w:semiHidden/>
    <w:unhideWhenUsed/>
    <w:rsid w:val="005F0BA5"/>
    <w:rPr>
      <w:rFonts w:ascii="Times New Roman" w:hAnsi="Times New Roman" w:hint="default"/>
      <w:strike w:val="0"/>
      <w:noProof/>
      <w:color w:val="000000"/>
      <w:spacing w:val="0"/>
      <w:sz w:val="20"/>
      <w:vertAlign w:val="superscript"/>
    </w:rPr>
  </w:style>
  <w:style w:type="character" w:styleId="Hyperlink">
    <w:name w:val="Hyperlink"/>
    <w:uiPriority w:val="99"/>
    <w:unhideWhenUsed/>
    <w:rsid w:val="005F0BA5"/>
    <w:rPr>
      <w:rFonts w:ascii="Times New Roman" w:hAnsi="Times New Roman" w:hint="default"/>
      <w:strike w:val="0"/>
      <w:noProof/>
      <w:color w:val="0000FF"/>
      <w:spacing w:val="0"/>
      <w:sz w:val="20"/>
      <w:u w:val="single"/>
    </w:rPr>
  </w:style>
  <w:style w:type="paragraph" w:styleId="BodyText2">
    <w:name w:val="Body Text 2"/>
    <w:basedOn w:val="Normal"/>
    <w:link w:val="BodyText2Char"/>
    <w:uiPriority w:val="99"/>
    <w:unhideWhenUsed/>
    <w:rsid w:val="009004D3"/>
    <w:pPr>
      <w:widowControl/>
      <w:spacing w:after="120" w:line="480" w:lineRule="auto"/>
    </w:pPr>
    <w:rPr>
      <w:rFonts w:eastAsia="Calibri"/>
      <w:color w:val="auto"/>
      <w:sz w:val="24"/>
      <w:szCs w:val="24"/>
    </w:rPr>
  </w:style>
  <w:style w:type="character" w:customStyle="1" w:styleId="BodyText2Char">
    <w:name w:val="Body Text 2 Char"/>
    <w:link w:val="BodyText2"/>
    <w:uiPriority w:val="99"/>
    <w:rsid w:val="009004D3"/>
    <w:rPr>
      <w:rFonts w:ascii="Times New Roman" w:eastAsia="Calibri" w:hAnsi="Times New Roman" w:hint="default"/>
      <w:strike w:val="0"/>
      <w:noProof/>
      <w:color w:val="000000"/>
      <w:spacing w:val="0"/>
      <w:sz w:val="24"/>
      <w:szCs w:val="24"/>
    </w:rPr>
  </w:style>
  <w:style w:type="character" w:styleId="FollowedHyperlink">
    <w:name w:val="FollowedHyperlink"/>
    <w:uiPriority w:val="99"/>
    <w:semiHidden/>
    <w:unhideWhenUsed/>
    <w:rsid w:val="00793670"/>
    <w:rPr>
      <w:rFonts w:ascii="Times New Roman" w:hAnsi="Times New Roman" w:hint="default"/>
      <w:strike w:val="0"/>
      <w:noProof/>
      <w:color w:val="800080"/>
      <w:spacing w:val="0"/>
      <w:sz w:val="20"/>
      <w:u w:val="single"/>
    </w:rPr>
  </w:style>
  <w:style w:type="character" w:styleId="CommentReference">
    <w:name w:val="annotation reference"/>
    <w:uiPriority w:val="99"/>
    <w:semiHidden/>
    <w:unhideWhenUsed/>
    <w:rsid w:val="00AF47EB"/>
    <w:rPr>
      <w:rFonts w:ascii="Times New Roman" w:hAnsi="Times New Roman" w:hint="default"/>
      <w:strike w:val="0"/>
      <w:noProof/>
      <w:color w:val="000000"/>
      <w:spacing w:val="0"/>
      <w:sz w:val="16"/>
      <w:szCs w:val="16"/>
    </w:rPr>
  </w:style>
  <w:style w:type="paragraph" w:styleId="CommentText">
    <w:name w:val="annotation text"/>
    <w:basedOn w:val="Normal"/>
    <w:link w:val="CommentTextChar"/>
    <w:uiPriority w:val="99"/>
    <w:semiHidden/>
    <w:unhideWhenUsed/>
    <w:rsid w:val="00AF47EB"/>
  </w:style>
  <w:style w:type="character" w:customStyle="1" w:styleId="CommentTextChar">
    <w:name w:val="Comment Text Char"/>
    <w:link w:val="CommentText"/>
    <w:uiPriority w:val="99"/>
    <w:semiHidden/>
    <w:rsid w:val="00AF47EB"/>
    <w:rPr>
      <w:rFonts w:ascii="Times New Roman" w:hAnsi="Times New Roman" w:hint="default"/>
      <w:strike w:val="0"/>
      <w:noProof/>
      <w:color w:val="000000"/>
      <w:spacing w:val="0"/>
      <w:sz w:val="20"/>
    </w:rPr>
  </w:style>
  <w:style w:type="paragraph" w:styleId="CommentSubject">
    <w:name w:val="annotation subject"/>
    <w:basedOn w:val="CommentText"/>
    <w:next w:val="CommentText"/>
    <w:link w:val="CommentSubjectChar"/>
    <w:uiPriority w:val="99"/>
    <w:semiHidden/>
    <w:unhideWhenUsed/>
    <w:rsid w:val="00AF47EB"/>
    <w:rPr>
      <w:b/>
      <w:bCs/>
    </w:rPr>
  </w:style>
  <w:style w:type="character" w:customStyle="1" w:styleId="CommentSubjectChar">
    <w:name w:val="Comment Subject Char"/>
    <w:link w:val="CommentSubject"/>
    <w:uiPriority w:val="99"/>
    <w:semiHidden/>
    <w:rsid w:val="00AF47EB"/>
    <w:rPr>
      <w:rFonts w:ascii="Times New Roman" w:hAnsi="Times New Roman" w:hint="default"/>
      <w:b/>
      <w:bCs/>
      <w:strike w:val="0"/>
      <w:noProof/>
      <w:color w:val="000000"/>
      <w:spacing w:val="0"/>
      <w:sz w:val="20"/>
    </w:rPr>
  </w:style>
  <w:style w:type="paragraph" w:styleId="NormalWeb">
    <w:name w:val="Normal (Web)"/>
    <w:basedOn w:val="Normal"/>
    <w:uiPriority w:val="99"/>
    <w:semiHidden/>
    <w:unhideWhenUsed/>
    <w:rsid w:val="00041B53"/>
    <w:pPr>
      <w:widowControl/>
    </w:pPr>
    <w:rPr>
      <w:rFonts w:ascii="Aptos" w:eastAsia="Aptos" w:hAnsi="Aptos" w:cs="Aptos"/>
      <w:color w:val="auto"/>
      <w:sz w:val="24"/>
      <w:szCs w:val="24"/>
    </w:rPr>
  </w:style>
  <w:style w:type="paragraph" w:customStyle="1" w:styleId="xmsonormal">
    <w:name w:val="x_msonormal"/>
    <w:basedOn w:val="Normal"/>
    <w:uiPriority w:val="99"/>
    <w:semiHidden/>
    <w:rsid w:val="00041B53"/>
    <w:pPr>
      <w:widowControl/>
    </w:pPr>
    <w:rPr>
      <w:rFonts w:ascii="Aptos" w:eastAsia="Aptos" w:hAnsi="Aptos" w:cs="Aptos"/>
      <w:color w:val="auto"/>
      <w:sz w:val="24"/>
      <w:szCs w:val="24"/>
    </w:rPr>
  </w:style>
  <w:style w:type="paragraph" w:styleId="Revision">
    <w:name w:val="Revision"/>
    <w:hidden/>
    <w:uiPriority w:val="99"/>
    <w:semiHidden/>
    <w:rsid w:val="003C7B46"/>
    <w:rPr>
      <w:color w:val="000000"/>
    </w:rPr>
  </w:style>
  <w:style w:type="character" w:customStyle="1" w:styleId="HeaderChar">
    <w:name w:val="Header Char"/>
    <w:basedOn w:val="DefaultParagraphFont"/>
    <w:link w:val="Header"/>
    <w:uiPriority w:val="99"/>
    <w:rsid w:val="004143DE"/>
    <w:rPr>
      <w:rFonts w:ascii="Times New Roman" w:hAnsi="Times New Roman" w:hint="default"/>
      <w:strike w:val="0"/>
      <w:noProof/>
      <w:color w:val="000000"/>
      <w:spacing w:val="0"/>
      <w:sz w:val="20"/>
    </w:rPr>
  </w:style>
  <w:style w:type="table" w:styleId="TableGrid">
    <w:name w:val="Table Grid"/>
    <w:basedOn w:val="TableNormal"/>
    <w:uiPriority w:val="59"/>
    <w:rsid w:val="0094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56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4207">
      <w:bodyDiv w:val="1"/>
      <w:marLeft w:val="0"/>
      <w:marRight w:val="0"/>
      <w:marTop w:val="0"/>
      <w:marBottom w:val="0"/>
      <w:divBdr>
        <w:top w:val="none" w:sz="0" w:space="0" w:color="auto"/>
        <w:left w:val="none" w:sz="0" w:space="0" w:color="auto"/>
        <w:bottom w:val="none" w:sz="0" w:space="0" w:color="auto"/>
        <w:right w:val="none" w:sz="0" w:space="0" w:color="auto"/>
      </w:divBdr>
    </w:div>
    <w:div w:id="343285466">
      <w:bodyDiv w:val="1"/>
      <w:marLeft w:val="0"/>
      <w:marRight w:val="0"/>
      <w:marTop w:val="0"/>
      <w:marBottom w:val="0"/>
      <w:divBdr>
        <w:top w:val="none" w:sz="0" w:space="0" w:color="auto"/>
        <w:left w:val="none" w:sz="0" w:space="0" w:color="auto"/>
        <w:bottom w:val="none" w:sz="0" w:space="0" w:color="auto"/>
        <w:right w:val="none" w:sz="0" w:space="0" w:color="auto"/>
      </w:divBdr>
    </w:div>
    <w:div w:id="476189155">
      <w:bodyDiv w:val="1"/>
      <w:marLeft w:val="0"/>
      <w:marRight w:val="0"/>
      <w:marTop w:val="0"/>
      <w:marBottom w:val="0"/>
      <w:divBdr>
        <w:top w:val="none" w:sz="0" w:space="0" w:color="auto"/>
        <w:left w:val="none" w:sz="0" w:space="0" w:color="auto"/>
        <w:bottom w:val="none" w:sz="0" w:space="0" w:color="auto"/>
        <w:right w:val="none" w:sz="0" w:space="0" w:color="auto"/>
      </w:divBdr>
    </w:div>
    <w:div w:id="532117511">
      <w:bodyDiv w:val="1"/>
      <w:marLeft w:val="0"/>
      <w:marRight w:val="0"/>
      <w:marTop w:val="0"/>
      <w:marBottom w:val="0"/>
      <w:divBdr>
        <w:top w:val="none" w:sz="0" w:space="0" w:color="auto"/>
        <w:left w:val="none" w:sz="0" w:space="0" w:color="auto"/>
        <w:bottom w:val="none" w:sz="0" w:space="0" w:color="auto"/>
        <w:right w:val="none" w:sz="0" w:space="0" w:color="auto"/>
      </w:divBdr>
    </w:div>
    <w:div w:id="13301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D3AC00396648B995DEBF9C02829009"/>
        <w:category>
          <w:name w:val="General"/>
          <w:gallery w:val="placeholder"/>
        </w:category>
        <w:types>
          <w:type w:val="bbPlcHdr"/>
        </w:types>
        <w:behaviors>
          <w:behavior w:val="content"/>
        </w:behaviors>
        <w:guid w:val="{D0C3298B-9C76-426F-8CF8-C7E0D5354D64}"/>
      </w:docPartPr>
      <w:docPartBody>
        <w:p w:rsidR="003D059E" w:rsidRDefault="003D059E" w:rsidP="003D059E">
          <w:pPr>
            <w:pStyle w:val="62D3AC00396648B995DEBF9C02829009"/>
          </w:pPr>
          <w:r w:rsidRPr="0006766E">
            <w:rPr>
              <w:rStyle w:val="PlaceholderText"/>
            </w:rPr>
            <w:t>Click here to enter text.</w:t>
          </w:r>
        </w:p>
      </w:docPartBody>
    </w:docPart>
    <w:docPart>
      <w:docPartPr>
        <w:name w:val="580535785D3B4C2B809217EAC9235FF6"/>
        <w:category>
          <w:name w:val="General"/>
          <w:gallery w:val="placeholder"/>
        </w:category>
        <w:types>
          <w:type w:val="bbPlcHdr"/>
        </w:types>
        <w:behaviors>
          <w:behavior w:val="content"/>
        </w:behaviors>
        <w:guid w:val="{14E7D08D-08C6-473B-B021-590698D33BDB}"/>
      </w:docPartPr>
      <w:docPartBody>
        <w:p w:rsidR="003D059E" w:rsidRDefault="003D059E" w:rsidP="003D059E">
          <w:pPr>
            <w:pStyle w:val="580535785D3B4C2B809217EAC9235FF6"/>
          </w:pPr>
          <w:r w:rsidRPr="0006766E">
            <w:rPr>
              <w:rStyle w:val="PlaceholderText"/>
            </w:rPr>
            <w:t>Click here to enter text.</w:t>
          </w:r>
        </w:p>
      </w:docPartBody>
    </w:docPart>
    <w:docPart>
      <w:docPartPr>
        <w:name w:val="2CA4408245334F29B0FDA2003FEB297E"/>
        <w:category>
          <w:name w:val="General"/>
          <w:gallery w:val="placeholder"/>
        </w:category>
        <w:types>
          <w:type w:val="bbPlcHdr"/>
        </w:types>
        <w:behaviors>
          <w:behavior w:val="content"/>
        </w:behaviors>
        <w:guid w:val="{FA137668-5255-4642-8D60-5F6E2E04E17A}"/>
      </w:docPartPr>
      <w:docPartBody>
        <w:p w:rsidR="003D059E" w:rsidRDefault="003D059E" w:rsidP="003D059E">
          <w:pPr>
            <w:pStyle w:val="2CA4408245334F29B0FDA2003FEB297E"/>
          </w:pPr>
          <w:r w:rsidRPr="0006766E">
            <w:rPr>
              <w:rStyle w:val="PlaceholderText"/>
            </w:rPr>
            <w:t>Click here to enter text.</w:t>
          </w:r>
        </w:p>
      </w:docPartBody>
    </w:docPart>
    <w:docPart>
      <w:docPartPr>
        <w:name w:val="3501ED6162E54EEBAB7E5564E1FEA234"/>
        <w:category>
          <w:name w:val="General"/>
          <w:gallery w:val="placeholder"/>
        </w:category>
        <w:types>
          <w:type w:val="bbPlcHdr"/>
        </w:types>
        <w:behaviors>
          <w:behavior w:val="content"/>
        </w:behaviors>
        <w:guid w:val="{DCF05521-4E06-4585-943D-E74FC0C6CC03}"/>
      </w:docPartPr>
      <w:docPartBody>
        <w:p w:rsidR="003D059E" w:rsidRDefault="003D059E" w:rsidP="003D059E">
          <w:pPr>
            <w:pStyle w:val="3501ED6162E54EEBAB7E5564E1FEA234"/>
          </w:pPr>
          <w:r w:rsidRPr="0006766E">
            <w:rPr>
              <w:rStyle w:val="PlaceholderText"/>
            </w:rPr>
            <w:t>Click here to enter text.</w:t>
          </w:r>
        </w:p>
      </w:docPartBody>
    </w:docPart>
    <w:docPart>
      <w:docPartPr>
        <w:name w:val="B5F964A68DB14EAA969D60439247D7E5"/>
        <w:category>
          <w:name w:val="General"/>
          <w:gallery w:val="placeholder"/>
        </w:category>
        <w:types>
          <w:type w:val="bbPlcHdr"/>
        </w:types>
        <w:behaviors>
          <w:behavior w:val="content"/>
        </w:behaviors>
        <w:guid w:val="{D16AFF66-7B9F-4988-BB6F-020D38852E33}"/>
      </w:docPartPr>
      <w:docPartBody>
        <w:p w:rsidR="003D059E" w:rsidRDefault="003D059E" w:rsidP="003D059E">
          <w:pPr>
            <w:pStyle w:val="B5F964A68DB14EAA969D60439247D7E5"/>
          </w:pPr>
          <w:r w:rsidRPr="0006766E">
            <w:rPr>
              <w:rStyle w:val="PlaceholderText"/>
            </w:rPr>
            <w:t>Click here to enter text.</w:t>
          </w:r>
        </w:p>
      </w:docPartBody>
    </w:docPart>
    <w:docPart>
      <w:docPartPr>
        <w:name w:val="131B55A3002445939427691E9E6EFBCD"/>
        <w:category>
          <w:name w:val="General"/>
          <w:gallery w:val="placeholder"/>
        </w:category>
        <w:types>
          <w:type w:val="bbPlcHdr"/>
        </w:types>
        <w:behaviors>
          <w:behavior w:val="content"/>
        </w:behaviors>
        <w:guid w:val="{596FF1FD-613F-46DF-93E8-AF3C66AB67AB}"/>
      </w:docPartPr>
      <w:docPartBody>
        <w:p w:rsidR="003D059E" w:rsidRDefault="003D059E" w:rsidP="003D059E">
          <w:pPr>
            <w:pStyle w:val="131B55A3002445939427691E9E6EFBCD"/>
          </w:pPr>
          <w:r w:rsidRPr="0006766E">
            <w:rPr>
              <w:rStyle w:val="PlaceholderText"/>
            </w:rPr>
            <w:t>Click here to enter text.</w:t>
          </w:r>
        </w:p>
      </w:docPartBody>
    </w:docPart>
    <w:docPart>
      <w:docPartPr>
        <w:name w:val="2CA69D89157E4AB8A7DA4DD9782490A6"/>
        <w:category>
          <w:name w:val="General"/>
          <w:gallery w:val="placeholder"/>
        </w:category>
        <w:types>
          <w:type w:val="bbPlcHdr"/>
        </w:types>
        <w:behaviors>
          <w:behavior w:val="content"/>
        </w:behaviors>
        <w:guid w:val="{84D5E6BC-39B6-4211-A740-5913BE9ED6E8}"/>
      </w:docPartPr>
      <w:docPartBody>
        <w:p w:rsidR="003D059E" w:rsidRDefault="003D059E" w:rsidP="003D059E">
          <w:pPr>
            <w:pStyle w:val="2CA69D89157E4AB8A7DA4DD9782490A6"/>
          </w:pPr>
          <w:r w:rsidRPr="0006766E">
            <w:rPr>
              <w:rStyle w:val="PlaceholderText"/>
            </w:rPr>
            <w:t>Click here to enter text.</w:t>
          </w:r>
        </w:p>
      </w:docPartBody>
    </w:docPart>
    <w:docPart>
      <w:docPartPr>
        <w:name w:val="B5BD8245250F42E0A5D6FF482F9AC913"/>
        <w:category>
          <w:name w:val="General"/>
          <w:gallery w:val="placeholder"/>
        </w:category>
        <w:types>
          <w:type w:val="bbPlcHdr"/>
        </w:types>
        <w:behaviors>
          <w:behavior w:val="content"/>
        </w:behaviors>
        <w:guid w:val="{57DF93B8-39E9-41C3-AD50-46FD1504A4D7}"/>
      </w:docPartPr>
      <w:docPartBody>
        <w:p w:rsidR="003D059E" w:rsidRDefault="003D059E" w:rsidP="003D059E">
          <w:pPr>
            <w:pStyle w:val="B5BD8245250F42E0A5D6FF482F9AC913"/>
          </w:pPr>
          <w:r w:rsidRPr="0006766E">
            <w:rPr>
              <w:rStyle w:val="PlaceholderText"/>
            </w:rPr>
            <w:t>Click here to enter text.</w:t>
          </w:r>
        </w:p>
      </w:docPartBody>
    </w:docPart>
    <w:docPart>
      <w:docPartPr>
        <w:name w:val="A2E9046512724CA3AF8FF411ECC17EBC"/>
        <w:category>
          <w:name w:val="General"/>
          <w:gallery w:val="placeholder"/>
        </w:category>
        <w:types>
          <w:type w:val="bbPlcHdr"/>
        </w:types>
        <w:behaviors>
          <w:behavior w:val="content"/>
        </w:behaviors>
        <w:guid w:val="{21DCB7FD-2DD5-4BF0-85AC-D02C861C97C2}"/>
      </w:docPartPr>
      <w:docPartBody>
        <w:p w:rsidR="0062021E" w:rsidRDefault="0062021E" w:rsidP="0062021E">
          <w:pPr>
            <w:pStyle w:val="A2E9046512724CA3AF8FF411ECC17EBC"/>
          </w:pPr>
          <w:r w:rsidRPr="004474D0">
            <w:rPr>
              <w:rStyle w:val="PlaceholderText"/>
            </w:rPr>
            <w:t>Click or tap to enter a date.</w:t>
          </w:r>
        </w:p>
      </w:docPartBody>
    </w:docPart>
    <w:docPart>
      <w:docPartPr>
        <w:name w:val="D28D7F9000DF46AF9DACE557CE02AD7E"/>
        <w:category>
          <w:name w:val="General"/>
          <w:gallery w:val="placeholder"/>
        </w:category>
        <w:types>
          <w:type w:val="bbPlcHdr"/>
        </w:types>
        <w:behaviors>
          <w:behavior w:val="content"/>
        </w:behaviors>
        <w:guid w:val="{A7AE1361-E2DE-4048-9179-69F16A8A9799}"/>
      </w:docPartPr>
      <w:docPartBody>
        <w:p w:rsidR="0062021E" w:rsidRDefault="0062021E" w:rsidP="0062021E">
          <w:pPr>
            <w:pStyle w:val="D28D7F9000DF46AF9DACE557CE02AD7E"/>
          </w:pPr>
          <w:r w:rsidRPr="004474D0">
            <w:rPr>
              <w:rStyle w:val="PlaceholderText"/>
            </w:rPr>
            <w:t>Click or tap to enter a date.</w:t>
          </w:r>
        </w:p>
      </w:docPartBody>
    </w:docPart>
    <w:docPart>
      <w:docPartPr>
        <w:name w:val="317CD24B539D41C481A45EBB41823243"/>
        <w:category>
          <w:name w:val="General"/>
          <w:gallery w:val="placeholder"/>
        </w:category>
        <w:types>
          <w:type w:val="bbPlcHdr"/>
        </w:types>
        <w:behaviors>
          <w:behavior w:val="content"/>
        </w:behaviors>
        <w:guid w:val="{D1EE18B1-B996-4BFE-BBA9-0E55FD82E530}"/>
      </w:docPartPr>
      <w:docPartBody>
        <w:p w:rsidR="0062021E" w:rsidRDefault="0062021E" w:rsidP="0062021E">
          <w:pPr>
            <w:pStyle w:val="317CD24B539D41C481A45EBB41823243"/>
          </w:pPr>
          <w:r w:rsidRPr="0006766E">
            <w:rPr>
              <w:rStyle w:val="PlaceholderText"/>
            </w:rPr>
            <w:t>Click here to enter text.</w:t>
          </w:r>
        </w:p>
      </w:docPartBody>
    </w:docPart>
    <w:docPart>
      <w:docPartPr>
        <w:name w:val="3092AC30D72D4E7CB1BFBF704D50510E"/>
        <w:category>
          <w:name w:val="General"/>
          <w:gallery w:val="placeholder"/>
        </w:category>
        <w:types>
          <w:type w:val="bbPlcHdr"/>
        </w:types>
        <w:behaviors>
          <w:behavior w:val="content"/>
        </w:behaviors>
        <w:guid w:val="{A019FB3D-0E20-406F-8A48-6F71C89C23BE}"/>
      </w:docPartPr>
      <w:docPartBody>
        <w:p w:rsidR="0062021E" w:rsidRDefault="0062021E" w:rsidP="0062021E">
          <w:pPr>
            <w:pStyle w:val="3092AC30D72D4E7CB1BFBF704D50510E"/>
          </w:pPr>
          <w:r w:rsidRPr="0006766E">
            <w:rPr>
              <w:rStyle w:val="PlaceholderText"/>
            </w:rPr>
            <w:t>Click here to enter text.</w:t>
          </w:r>
        </w:p>
      </w:docPartBody>
    </w:docPart>
    <w:docPart>
      <w:docPartPr>
        <w:name w:val="77530820AF884A93A0882C8470F24785"/>
        <w:category>
          <w:name w:val="General"/>
          <w:gallery w:val="placeholder"/>
        </w:category>
        <w:types>
          <w:type w:val="bbPlcHdr"/>
        </w:types>
        <w:behaviors>
          <w:behavior w:val="content"/>
        </w:behaviors>
        <w:guid w:val="{64B7DD04-9A96-45E0-A244-EA2C6B450B13}"/>
      </w:docPartPr>
      <w:docPartBody>
        <w:p w:rsidR="0062021E" w:rsidRDefault="0062021E" w:rsidP="0062021E">
          <w:pPr>
            <w:pStyle w:val="77530820AF884A93A0882C8470F24785"/>
          </w:pPr>
          <w:r w:rsidRPr="004474D0">
            <w:rPr>
              <w:rStyle w:val="PlaceholderText"/>
            </w:rPr>
            <w:t>Click or tap to enter a date.</w:t>
          </w:r>
        </w:p>
      </w:docPartBody>
    </w:docPart>
    <w:docPart>
      <w:docPartPr>
        <w:name w:val="269383A55359441CA7422A63CE2516F4"/>
        <w:category>
          <w:name w:val="General"/>
          <w:gallery w:val="placeholder"/>
        </w:category>
        <w:types>
          <w:type w:val="bbPlcHdr"/>
        </w:types>
        <w:behaviors>
          <w:behavior w:val="content"/>
        </w:behaviors>
        <w:guid w:val="{57A87ADE-2BED-40AC-AED6-89ACBE441A22}"/>
      </w:docPartPr>
      <w:docPartBody>
        <w:p w:rsidR="0062021E" w:rsidRDefault="0062021E" w:rsidP="0062021E">
          <w:pPr>
            <w:pStyle w:val="269383A55359441CA7422A63CE2516F4"/>
          </w:pPr>
          <w:r w:rsidRPr="0006766E">
            <w:rPr>
              <w:rStyle w:val="PlaceholderText"/>
            </w:rPr>
            <w:t>Click here to enter text.</w:t>
          </w:r>
        </w:p>
      </w:docPartBody>
    </w:docPart>
    <w:docPart>
      <w:docPartPr>
        <w:name w:val="D43E3A50D0004F03BA517C14486B34E8"/>
        <w:category>
          <w:name w:val="General"/>
          <w:gallery w:val="placeholder"/>
        </w:category>
        <w:types>
          <w:type w:val="bbPlcHdr"/>
        </w:types>
        <w:behaviors>
          <w:behavior w:val="content"/>
        </w:behaviors>
        <w:guid w:val="{0F89542B-E236-460A-9B4B-73BED9F56C21}"/>
      </w:docPartPr>
      <w:docPartBody>
        <w:p w:rsidR="0062021E" w:rsidRDefault="0062021E" w:rsidP="0062021E">
          <w:pPr>
            <w:pStyle w:val="D43E3A50D0004F03BA517C14486B34E8"/>
          </w:pPr>
          <w:r w:rsidRPr="000676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9E"/>
    <w:rsid w:val="00014B06"/>
    <w:rsid w:val="003D059E"/>
    <w:rsid w:val="0062021E"/>
    <w:rsid w:val="00D7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21E"/>
  </w:style>
  <w:style w:type="paragraph" w:customStyle="1" w:styleId="62D3AC00396648B995DEBF9C02829009">
    <w:name w:val="62D3AC00396648B995DEBF9C02829009"/>
    <w:rsid w:val="003D059E"/>
  </w:style>
  <w:style w:type="paragraph" w:customStyle="1" w:styleId="580535785D3B4C2B809217EAC9235FF6">
    <w:name w:val="580535785D3B4C2B809217EAC9235FF6"/>
    <w:rsid w:val="003D059E"/>
  </w:style>
  <w:style w:type="paragraph" w:customStyle="1" w:styleId="2CA4408245334F29B0FDA2003FEB297E">
    <w:name w:val="2CA4408245334F29B0FDA2003FEB297E"/>
    <w:rsid w:val="003D059E"/>
  </w:style>
  <w:style w:type="paragraph" w:customStyle="1" w:styleId="3501ED6162E54EEBAB7E5564E1FEA234">
    <w:name w:val="3501ED6162E54EEBAB7E5564E1FEA234"/>
    <w:rsid w:val="003D059E"/>
  </w:style>
  <w:style w:type="paragraph" w:customStyle="1" w:styleId="B5F964A68DB14EAA969D60439247D7E5">
    <w:name w:val="B5F964A68DB14EAA969D60439247D7E5"/>
    <w:rsid w:val="003D059E"/>
  </w:style>
  <w:style w:type="paragraph" w:customStyle="1" w:styleId="131B55A3002445939427691E9E6EFBCD">
    <w:name w:val="131B55A3002445939427691E9E6EFBCD"/>
    <w:rsid w:val="003D059E"/>
  </w:style>
  <w:style w:type="paragraph" w:customStyle="1" w:styleId="2CA69D89157E4AB8A7DA4DD9782490A6">
    <w:name w:val="2CA69D89157E4AB8A7DA4DD9782490A6"/>
    <w:rsid w:val="003D059E"/>
  </w:style>
  <w:style w:type="paragraph" w:customStyle="1" w:styleId="B5BD8245250F42E0A5D6FF482F9AC913">
    <w:name w:val="B5BD8245250F42E0A5D6FF482F9AC913"/>
    <w:rsid w:val="003D059E"/>
  </w:style>
  <w:style w:type="paragraph" w:customStyle="1" w:styleId="A2E9046512724CA3AF8FF411ECC17EBC">
    <w:name w:val="A2E9046512724CA3AF8FF411ECC17EBC"/>
    <w:rsid w:val="0062021E"/>
  </w:style>
  <w:style w:type="paragraph" w:customStyle="1" w:styleId="D28D7F9000DF46AF9DACE557CE02AD7E">
    <w:name w:val="D28D7F9000DF46AF9DACE557CE02AD7E"/>
    <w:rsid w:val="0062021E"/>
  </w:style>
  <w:style w:type="paragraph" w:customStyle="1" w:styleId="317CD24B539D41C481A45EBB41823243">
    <w:name w:val="317CD24B539D41C481A45EBB41823243"/>
    <w:rsid w:val="0062021E"/>
  </w:style>
  <w:style w:type="paragraph" w:customStyle="1" w:styleId="3092AC30D72D4E7CB1BFBF704D50510E">
    <w:name w:val="3092AC30D72D4E7CB1BFBF704D50510E"/>
    <w:rsid w:val="0062021E"/>
  </w:style>
  <w:style w:type="paragraph" w:customStyle="1" w:styleId="77530820AF884A93A0882C8470F24785">
    <w:name w:val="77530820AF884A93A0882C8470F24785"/>
    <w:rsid w:val="0062021E"/>
  </w:style>
  <w:style w:type="paragraph" w:customStyle="1" w:styleId="269383A55359441CA7422A63CE2516F4">
    <w:name w:val="269383A55359441CA7422A63CE2516F4"/>
    <w:rsid w:val="0062021E"/>
  </w:style>
  <w:style w:type="paragraph" w:customStyle="1" w:styleId="D43E3A50D0004F03BA517C14486B34E8">
    <w:name w:val="D43E3A50D0004F03BA517C14486B34E8"/>
    <w:rsid w:val="00620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e xmlns="2fdd7b43-f123-422e-8fec-c28a2d0cc53f">
      <Value>Massachusetts</Value>
    </State>
    <Document xmlns="5aabd0ee-e977-4018-af1c-c0454c22b695">3.Move In Binder</Document>
    <Community xmlns="5aabd0ee-e977-4018-af1c-c0454c22b695">The Commons</Community>
    <Document_x0020_Category xmlns="5aabd0ee-e977-4018-af1c-c0454c22b695">CCRC's and IL</Document_x0020_Category>
    <ContractTypes xmlns="5aabd0ee-e977-4018-af1c-c0454c22b695">Life Care</ContractTypes>
    <Document_x0020_Status xmlns="5aabd0ee-e977-4018-af1c-c0454c22b695">Published</Document_x0020_Status>
    <Community_x0020_Code xmlns="2fdd7b43-f123-422e-8fec-c28a2d0cc53f">TGL</Community_x0020_Code>
    <Year xmlns="5aabd0ee-e977-4018-af1c-c0454c22b695">2024</Year>
    <Folder_x0020_Category xmlns="5aabd0ee-e977-4018-af1c-c0454c22b695">3) Residency Agreement/Attachments</Folder_x0020_Category>
    <Care_x0020_Level xmlns="5aabd0ee-e977-4018-af1c-c0454c22b695">Lifecare</Care_x0020_Level>
    <lcf76f155ced4ddcb4097134ff3c332f xmlns="5aabd0ee-e977-4018-af1c-c0454c22b695">
      <Terms xmlns="http://schemas.microsoft.com/office/infopath/2007/PartnerControls"/>
    </lcf76f155ced4ddcb4097134ff3c332f>
    <TaxCatchAll xmlns="4fb2a8cc-a892-412b-814f-5a1d3e02bf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52BCA32A577FA4BB3518C899EFF64D3" ma:contentTypeVersion="30" ma:contentTypeDescription="Create a new document." ma:contentTypeScope="" ma:versionID="3f1197879e9e92ffd6f4eee720c1ec86">
  <xsd:schema xmlns:xsd="http://www.w3.org/2001/XMLSchema" xmlns:xs="http://www.w3.org/2001/XMLSchema" xmlns:p="http://schemas.microsoft.com/office/2006/metadata/properties" xmlns:ns2="5aabd0ee-e977-4018-af1c-c0454c22b695" xmlns:ns3="2fdd7b43-f123-422e-8fec-c28a2d0cc53f" xmlns:ns4="4fb2a8cc-a892-412b-814f-5a1d3e02bfe4" targetNamespace="http://schemas.microsoft.com/office/2006/metadata/properties" ma:root="true" ma:fieldsID="1e1d0a31a4275c8266ddaf0a4f48ce8d" ns2:_="" ns3:_="" ns4:_="">
    <xsd:import namespace="5aabd0ee-e977-4018-af1c-c0454c22b695"/>
    <xsd:import namespace="2fdd7b43-f123-422e-8fec-c28a2d0cc53f"/>
    <xsd:import namespace="4fb2a8cc-a892-412b-814f-5a1d3e02bfe4"/>
    <xsd:element name="properties">
      <xsd:complexType>
        <xsd:sequence>
          <xsd:element name="documentManagement">
            <xsd:complexType>
              <xsd:all>
                <xsd:element ref="ns2:MediaServiceMetadata" minOccurs="0"/>
                <xsd:element ref="ns2:MediaServiceFastMetadata" minOccurs="0"/>
                <xsd:element ref="ns3:State" minOccurs="0"/>
                <xsd:element ref="ns2:Folder_x0020_Category" minOccurs="0"/>
                <xsd:element ref="ns2:Year" minOccurs="0"/>
                <xsd:element ref="ns2:Care_x0020_Level" minOccurs="0"/>
                <xsd:element ref="ns2:Community" minOccurs="0"/>
                <xsd:element ref="ns2:Document" minOccurs="0"/>
                <xsd:element ref="ns2:Document_x0020_Category" minOccurs="0"/>
                <xsd:element ref="ns2:Document_x0020_Status" minOccurs="0"/>
                <xsd:element ref="ns3:Community_x0020_Code" minOccurs="0"/>
                <xsd:element ref="ns2:MediaServiceOCR" minOccurs="0"/>
                <xsd:element ref="ns2:MediaServiceGenerationTime" minOccurs="0"/>
                <xsd:element ref="ns2:MediaServiceEventHashCode" minOccurs="0"/>
                <xsd:element ref="ns2:ContractTypes"/>
                <xsd:element ref="ns4:SharedWithUsers" minOccurs="0"/>
                <xsd:element ref="ns4: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d0ee-e977-4018-af1c-c0454c22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lder_x0020_Category" ma:index="11" nillable="true" ma:displayName="Folder Category" ma:format="Dropdown" ma:internalName="Folder_x0020_Category">
      <xsd:simpleType>
        <xsd:restriction base="dms:Choice">
          <xsd:enumeration value="1) Contact Form"/>
          <xsd:enumeration value="2) Disclosure Information"/>
          <xsd:enumeration value="3) Residency Agreement/Attachments"/>
          <xsd:enumeration value="4) Notices, Rules, Misc."/>
          <xsd:enumeration value="5) Resident Handbook"/>
          <xsd:enumeration value="6) As Needed Other Agreements"/>
        </xsd:restriction>
      </xsd:simpleType>
    </xsd:element>
    <xsd:element name="Year" ma:index="12" nillable="true" ma:displayName="Year" ma:default="2015" ma:format="Dropdown" ma:indexed="true"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are_x0020_Level" ma:index="13" nillable="true" ma:displayName="Care Level" ma:format="RadioButtons" ma:internalName="Care_x0020_Level">
      <xsd:simpleType>
        <xsd:restriction base="dms:Choice">
          <xsd:enumeration value="AL and ALZ(Non-Lifecare)"/>
          <xsd:enumeration value="Lifecare"/>
          <xsd:enumeration value="SNF"/>
          <xsd:enumeration value="Fee for Service"/>
          <xsd:enumeration value="Lifecare &amp; Fee for Service"/>
        </xsd:restriction>
      </xsd:simpleType>
    </xsd:element>
    <xsd:element name="Community" ma:index="14" nillable="true" ma:displayName="Community" ma:default="Edgehill" ma:format="Dropdown" ma:internalName="Community">
      <xsd:simpleType>
        <xsd:restriction base="dms:Choice">
          <xsd:enumeration value="Adelaide"/>
          <xsd:enumeration value="Branches"/>
          <xsd:enumeration value="Edgehill"/>
          <xsd:enumeration value="The Commons"/>
          <xsd:enumeration value="Meadow Ridge"/>
          <xsd:enumeration value="New Pond Village"/>
          <xsd:enumeration value="Evolve at Rye"/>
          <xsd:enumeration value="Cabot Park"/>
          <xsd:enumeration value="Willow Cottages"/>
          <xsd:enumeration value="Wellington"/>
          <xsd:enumeration value="Split Rock at Shelton"/>
          <xsd:enumeration value="Standard"/>
        </xsd:restriction>
      </xsd:simpleType>
    </xsd:element>
    <xsd:element name="Document" ma:index="15" nillable="true" ma:displayName="Document" ma:default="1.Tour Packet" ma:format="Dropdown" ma:internalName="Document">
      <xsd:simpleType>
        <xsd:restriction base="dms:Choice">
          <xsd:enumeration value="1.Tour Packet"/>
          <xsd:enumeration value="2.Application Packet"/>
          <xsd:enumeration value="3.Move In Binder"/>
          <xsd:enumeration value="Assesment"/>
          <xsd:enumeration value="Independent Living"/>
          <xsd:enumeration value="LifeCare"/>
          <xsd:enumeration value="NonLifeCare"/>
          <xsd:enumeration value="Tour Package"/>
          <xsd:enumeration value="Move In Package"/>
        </xsd:restriction>
      </xsd:simpleType>
    </xsd:element>
    <xsd:element name="Document_x0020_Category" ma:index="16" nillable="true" ma:displayName="Document Category" ma:default="Assisted/Memory Care" ma:format="Dropdown" ma:indexed="true" ma:internalName="Document_x0020_Category">
      <xsd:simpleType>
        <xsd:restriction base="dms:Choice">
          <xsd:enumeration value="Assisted/Memory Care"/>
          <xsd:enumeration value="CCRC's and IL"/>
          <xsd:enumeration value="CCRC's"/>
        </xsd:restriction>
      </xsd:simpleType>
    </xsd:element>
    <xsd:element name="Document_x0020_Status" ma:index="17" nillable="true" ma:displayName="Document Status" ma:default="In review" ma:format="Dropdown" ma:indexed="true" ma:internalName="Document_x0020_Status">
      <xsd:simpleType>
        <xsd:restriction base="dms:Choice">
          <xsd:enumeration value="In review"/>
          <xsd:enumeration value="Archived"/>
          <xsd:enumeration value="Published"/>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ntractTypes" ma:index="22" ma:displayName="Contract Types" ma:default="Select..." ma:format="Dropdown" ma:internalName="ContractTypes">
      <xsd:simpleType>
        <xsd:restriction base="dms:Choice">
          <xsd:enumeration value="Select..."/>
          <xsd:enumeration value="Fee for Service"/>
          <xsd:enumeration value="Life Care"/>
          <xsd:enumeration value="Fee for Service &amp; Life Care"/>
          <xsd:enumeration value="Standard Assisted Living"/>
          <xsd:enumeration value="Skilled Nursing"/>
          <xsd:enumeration value="Independent Living"/>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71ecf67-d8ac-4ff1-b0da-65021225023b"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d7b43-f123-422e-8fec-c28a2d0cc53f" elementFormDefault="qualified">
    <xsd:import namespace="http://schemas.microsoft.com/office/2006/documentManagement/types"/>
    <xsd:import namespace="http://schemas.microsoft.com/office/infopath/2007/PartnerControls"/>
    <xsd:element name="State" ma:index="10" nillable="true" ma:displayName="State" ma:default="Connecticut" ma:internalName="State">
      <xsd:complexType>
        <xsd:complexContent>
          <xsd:extension base="dms:MultiChoice">
            <xsd:sequence>
              <xsd:element name="Value" maxOccurs="unbounded" minOccurs="0" nillable="true">
                <xsd:simpleType>
                  <xsd:restriction base="dms:Choice">
                    <xsd:enumeration value="All States"/>
                    <xsd:enumeration value="Massachusetts"/>
                    <xsd:enumeration value="Connecticut"/>
                    <xsd:enumeration value="Maine"/>
                    <xsd:enumeration value="New Hampshire"/>
                    <xsd:enumeration value="New York"/>
                    <xsd:enumeration value="Pennsylvania"/>
                    <xsd:enumeration value="Rhode Island"/>
                    <xsd:enumeration value="Vermont"/>
                  </xsd:restriction>
                </xsd:simpleType>
              </xsd:element>
            </xsd:sequence>
          </xsd:extension>
        </xsd:complexContent>
      </xsd:complexType>
    </xsd:element>
    <xsd:element name="Community_x0020_Code" ma:index="18" nillable="true" ma:displayName="Community Code" ma:default="All Communities" ma:format="Dropdown" ma:internalName="Community_x0020_Code">
      <xsd:simpleType>
        <xsd:restriction base="dms:Choice">
          <xsd:enumeration value="All Communities"/>
          <xsd:enumeration value="ACD"/>
          <xsd:enumeration value="ADH"/>
          <xsd:enumeration value="AFA"/>
          <xsd:enumeration value="AFW"/>
          <xsd:enumeration value="APM"/>
          <xsd:enumeration value="ARH"/>
          <xsd:enumeration value="AVD"/>
          <xsd:enumeration value="BAC"/>
          <xsd:enumeration value="BED"/>
          <xsd:enumeration value="BF"/>
          <xsd:enumeration value="BN"/>
          <xsd:enumeration value="BSL"/>
          <xsd:enumeration value="BSY"/>
          <xsd:enumeration value="BX"/>
          <xsd:enumeration value="CGM"/>
          <xsd:enumeration value="CPC"/>
          <xsd:enumeration value="CPN"/>
          <xsd:enumeration value="CPV"/>
          <xsd:enumeration value="CRP"/>
          <xsd:enumeration value="CSW"/>
          <xsd:enumeration value="CX"/>
          <xsd:enumeration value="DAN"/>
          <xsd:enumeration value="EDG"/>
          <xsd:enumeration value="EPN"/>
          <xsd:enumeration value="FCD"/>
          <xsd:enumeration value="FFD"/>
          <xsd:enumeration value="FH"/>
          <xsd:enumeration value="FRM"/>
          <xsd:enumeration value="GFS"/>
          <xsd:enumeration value="GFW"/>
          <xsd:enumeration value="HO"/>
          <xsd:enumeration value="HPC"/>
          <xsd:enumeration value="HX"/>
          <xsd:enumeration value="LX"/>
          <xsd:enumeration value="MFT"/>
          <xsd:enumeration value="MRL"/>
          <xsd:enumeration value="MWH"/>
          <xsd:enumeration value="NAB"/>
          <xsd:enumeration value="NEC"/>
          <xsd:enumeration value="NPV"/>
          <xsd:enumeration value="NWD"/>
          <xsd:enumeration value="NX"/>
          <xsd:enumeration value="OVW"/>
          <xsd:enumeration value="PX"/>
          <xsd:enumeration value="RB"/>
          <xsd:enumeration value="RRA"/>
          <xsd:enumeration value="RX"/>
          <xsd:enumeration value="SMT"/>
          <xsd:enumeration value="SRS"/>
          <xsd:enumeration value="SX"/>
          <xsd:enumeration value="TA"/>
          <xsd:enumeration value="TGL"/>
          <xsd:enumeration value="TPW"/>
          <xsd:enumeration value="TWC"/>
          <xsd:enumeration value="VBC"/>
          <xsd:enumeration value="VBU"/>
          <xsd:enumeration value="VEF"/>
          <xsd:enumeration value="VKP"/>
          <xsd:enumeration value="VMP"/>
          <xsd:enumeration value="VSF"/>
          <xsd:enumeration value="VWC"/>
          <xsd:enumeration value="WBN"/>
          <xsd:enumeration value="WHM"/>
          <xsd:enumeration value="WBY"/>
          <xsd:enumeration value="WX"/>
        </xsd:restriction>
      </xsd:simpleType>
    </xsd:element>
  </xsd:schema>
  <xsd:schema xmlns:xsd="http://www.w3.org/2001/XMLSchema" xmlns:xs="http://www.w3.org/2001/XMLSchema" xmlns:dms="http://schemas.microsoft.com/office/2006/documentManagement/types" xmlns:pc="http://schemas.microsoft.com/office/infopath/2007/PartnerControls" targetNamespace="4fb2a8cc-a892-412b-814f-5a1d3e02bfe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e8380c-3c9a-4907-b7b4-f82a5d07d199}" ma:internalName="TaxCatchAll" ma:showField="CatchAllData" ma:web="4fb2a8cc-a892-412b-814f-5a1d3e02b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652BCA32A577FA4BB3518C899EFF64D3" ma:contentTypeVersion="30" ma:contentTypeDescription="Create a new document." ma:contentTypeScope="" ma:versionID="ad733b0bbd4f5a47d8fb44451f4f8c27">
  <xsd:schema xmlns:xsd="http://www.w3.org/2001/XMLSchema" xmlns:xs="http://www.w3.org/2001/XMLSchema" xmlns:p="http://schemas.microsoft.com/office/2006/metadata/properties" xmlns:ns2="5aabd0ee-e977-4018-af1c-c0454c22b695" xmlns:ns3="2fdd7b43-f123-422e-8fec-c28a2d0cc53f" xmlns:ns4="4fb2a8cc-a892-412b-814f-5a1d3e02bfe4" targetNamespace="http://schemas.microsoft.com/office/2006/metadata/properties" ma:root="true" ma:fieldsID="2d642612433059afede933870292c81b" ns2:_="" ns3:_="" ns4:_="">
    <xsd:import namespace="5aabd0ee-e977-4018-af1c-c0454c22b695"/>
    <xsd:import namespace="2fdd7b43-f123-422e-8fec-c28a2d0cc53f"/>
    <xsd:import namespace="4fb2a8cc-a892-412b-814f-5a1d3e02bfe4"/>
    <xsd:element name="properties">
      <xsd:complexType>
        <xsd:sequence>
          <xsd:element name="documentManagement">
            <xsd:complexType>
              <xsd:all>
                <xsd:element ref="ns2:MediaServiceMetadata" minOccurs="0"/>
                <xsd:element ref="ns2:MediaServiceFastMetadata" minOccurs="0"/>
                <xsd:element ref="ns3:State" minOccurs="0"/>
                <xsd:element ref="ns2:Folder_x0020_Category" minOccurs="0"/>
                <xsd:element ref="ns2:Year" minOccurs="0"/>
                <xsd:element ref="ns2:Care_x0020_Level" minOccurs="0"/>
                <xsd:element ref="ns2:Community" minOccurs="0"/>
                <xsd:element ref="ns2:Document" minOccurs="0"/>
                <xsd:element ref="ns2:Document_x0020_Category" minOccurs="0"/>
                <xsd:element ref="ns2:Document_x0020_Status" minOccurs="0"/>
                <xsd:element ref="ns3:Community_x0020_Code" minOccurs="0"/>
                <xsd:element ref="ns2:MediaServiceOCR" minOccurs="0"/>
                <xsd:element ref="ns2:MediaServiceGenerationTime" minOccurs="0"/>
                <xsd:element ref="ns2:MediaServiceEventHashCode" minOccurs="0"/>
                <xsd:element ref="ns2:ContractTypes"/>
                <xsd:element ref="ns4:SharedWithUsers" minOccurs="0"/>
                <xsd:element ref="ns4: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d0ee-e977-4018-af1c-c0454c22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lder_x0020_Category" ma:index="11" nillable="true" ma:displayName="Folder Category" ma:format="Dropdown" ma:internalName="Folder_x0020_Category">
      <xsd:simpleType>
        <xsd:restriction base="dms:Choice">
          <xsd:enumeration value="1) Contact Form"/>
          <xsd:enumeration value="2) Disclosure Information"/>
          <xsd:enumeration value="3) Residency Agreement/Attachments"/>
          <xsd:enumeration value="4) Notices, Rules, Misc."/>
          <xsd:enumeration value="5) Resident Handbook"/>
          <xsd:enumeration value="6) As Needed Other Agreements"/>
        </xsd:restriction>
      </xsd:simpleType>
    </xsd:element>
    <xsd:element name="Year" ma:index="12" nillable="true" ma:displayName="Year" ma:default="2015" ma:format="Dropdown" ma:indexed="true"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are_x0020_Level" ma:index="13" nillable="true" ma:displayName="Care Level" ma:format="RadioButtons" ma:internalName="Care_x0020_Level">
      <xsd:simpleType>
        <xsd:restriction base="dms:Choice">
          <xsd:enumeration value="AL and ALZ(Non-Lifecare)"/>
          <xsd:enumeration value="Lifecare"/>
          <xsd:enumeration value="SNF"/>
          <xsd:enumeration value="Fee for Service"/>
          <xsd:enumeration value="Lifecare &amp; Fee for Service"/>
          <xsd:enumeration value="Non-CCRC Rental and Membership Documents"/>
          <xsd:enumeration value="Affordable IL Units"/>
        </xsd:restriction>
      </xsd:simpleType>
    </xsd:element>
    <xsd:element name="Community" ma:index="14" nillable="true" ma:displayName="Community" ma:default="Edgehill" ma:format="Dropdown" ma:internalName="Community">
      <xsd:simpleType>
        <xsd:restriction base="dms:Choice">
          <xsd:enumeration value="Adelaide"/>
          <xsd:enumeration value="Branches"/>
          <xsd:enumeration value="Edgehill"/>
          <xsd:enumeration value="The Commons"/>
          <xsd:enumeration value="Meadow Ridge"/>
          <xsd:enumeration value="New Pond Village"/>
          <xsd:enumeration value="Evolve at Rye"/>
          <xsd:enumeration value="Cabot Park"/>
          <xsd:enumeration value="Willow Cottages"/>
          <xsd:enumeration value="Wellington"/>
          <xsd:enumeration value="Split Rock at Shelton"/>
          <xsd:enumeration value="Standard"/>
        </xsd:restriction>
      </xsd:simpleType>
    </xsd:element>
    <xsd:element name="Document" ma:index="15" nillable="true" ma:displayName="Document" ma:default="1.Tour Packet" ma:format="Dropdown" ma:internalName="Document">
      <xsd:simpleType>
        <xsd:restriction base="dms:Choice">
          <xsd:enumeration value="1.Tour Packet"/>
          <xsd:enumeration value="2.Application Packet"/>
          <xsd:enumeration value="3.Move In Binder"/>
          <xsd:enumeration value="Assesment"/>
          <xsd:enumeration value="Independent Living"/>
          <xsd:enumeration value="LifeCare"/>
          <xsd:enumeration value="NonLifeCare"/>
          <xsd:enumeration value="Tour Package"/>
          <xsd:enumeration value="Move In Package"/>
        </xsd:restriction>
      </xsd:simpleType>
    </xsd:element>
    <xsd:element name="Document_x0020_Category" ma:index="16" nillable="true" ma:displayName="Document Category" ma:default="Assisted/Memory Care" ma:format="Dropdown" ma:indexed="true" ma:internalName="Document_x0020_Category">
      <xsd:simpleType>
        <xsd:restriction base="dms:Choice">
          <xsd:enumeration value="Assisted/Memory Care"/>
          <xsd:enumeration value="CCRC's and IL"/>
          <xsd:enumeration value="CCRC's"/>
        </xsd:restriction>
      </xsd:simpleType>
    </xsd:element>
    <xsd:element name="Document_x0020_Status" ma:index="17" nillable="true" ma:displayName="Document Status" ma:default="In review" ma:format="Dropdown" ma:indexed="true" ma:internalName="Document_x0020_Status">
      <xsd:simpleType>
        <xsd:restriction base="dms:Choice">
          <xsd:enumeration value="In review"/>
          <xsd:enumeration value="Archived"/>
          <xsd:enumeration value="Published"/>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ntractTypes" ma:index="22" ma:displayName="Contract Types" ma:default="Select..." ma:format="Dropdown" ma:internalName="ContractTypes">
      <xsd:simpleType>
        <xsd:restriction base="dms:Choice">
          <xsd:enumeration value="Select..."/>
          <xsd:enumeration value="Fee for Service"/>
          <xsd:enumeration value="Life Care"/>
          <xsd:enumeration value="Fee for Service &amp; Life Care"/>
          <xsd:enumeration value="Standard Assisted Living"/>
          <xsd:enumeration value="Skilled Nursing"/>
          <xsd:enumeration value="Independent Living"/>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71ecf67-d8ac-4ff1-b0da-65021225023b"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d7b43-f123-422e-8fec-c28a2d0cc53f" elementFormDefault="qualified">
    <xsd:import namespace="http://schemas.microsoft.com/office/2006/documentManagement/types"/>
    <xsd:import namespace="http://schemas.microsoft.com/office/infopath/2007/PartnerControls"/>
    <xsd:element name="State" ma:index="10" nillable="true" ma:displayName="State" ma:default="Connecticut" ma:internalName="State">
      <xsd:complexType>
        <xsd:complexContent>
          <xsd:extension base="dms:MultiChoice">
            <xsd:sequence>
              <xsd:element name="Value" maxOccurs="unbounded" minOccurs="0" nillable="true">
                <xsd:simpleType>
                  <xsd:restriction base="dms:Choice">
                    <xsd:enumeration value="All States"/>
                    <xsd:enumeration value="Massachusetts"/>
                    <xsd:enumeration value="Connecticut"/>
                    <xsd:enumeration value="Maine"/>
                    <xsd:enumeration value="New Hampshire"/>
                    <xsd:enumeration value="New York"/>
                    <xsd:enumeration value="Pennsylvania"/>
                    <xsd:enumeration value="Rhode Island"/>
                    <xsd:enumeration value="Vermont"/>
                  </xsd:restriction>
                </xsd:simpleType>
              </xsd:element>
            </xsd:sequence>
          </xsd:extension>
        </xsd:complexContent>
      </xsd:complexType>
    </xsd:element>
    <xsd:element name="Community_x0020_Code" ma:index="18" nillable="true" ma:displayName="Community Code" ma:default="All Communities" ma:format="Dropdown" ma:internalName="Community_x0020_Code">
      <xsd:simpleType>
        <xsd:restriction base="dms:Choice">
          <xsd:enumeration value="All Communities"/>
          <xsd:enumeration value="ACD"/>
          <xsd:enumeration value="ADH"/>
          <xsd:enumeration value="AFA"/>
          <xsd:enumeration value="AFW"/>
          <xsd:enumeration value="APM"/>
          <xsd:enumeration value="ARH"/>
          <xsd:enumeration value="AVD"/>
          <xsd:enumeration value="BAC"/>
          <xsd:enumeration value="BED"/>
          <xsd:enumeration value="BF"/>
          <xsd:enumeration value="BN"/>
          <xsd:enumeration value="BSL"/>
          <xsd:enumeration value="BSY"/>
          <xsd:enumeration value="BX"/>
          <xsd:enumeration value="CGM"/>
          <xsd:enumeration value="CPC"/>
          <xsd:enumeration value="CPN"/>
          <xsd:enumeration value="CPV"/>
          <xsd:enumeration value="CRP"/>
          <xsd:enumeration value="CSW"/>
          <xsd:enumeration value="CX"/>
          <xsd:enumeration value="DAN"/>
          <xsd:enumeration value="EDG"/>
          <xsd:enumeration value="EPN"/>
          <xsd:enumeration value="FCD"/>
          <xsd:enumeration value="FFD"/>
          <xsd:enumeration value="FH"/>
          <xsd:enumeration value="FRM"/>
          <xsd:enumeration value="GFS"/>
          <xsd:enumeration value="GFW"/>
          <xsd:enumeration value="HO"/>
          <xsd:enumeration value="HPC"/>
          <xsd:enumeration value="HX"/>
          <xsd:enumeration value="LX"/>
          <xsd:enumeration value="MFT"/>
          <xsd:enumeration value="MRL"/>
          <xsd:enumeration value="MWH"/>
          <xsd:enumeration value="NAB"/>
          <xsd:enumeration value="NEC"/>
          <xsd:enumeration value="NPV"/>
          <xsd:enumeration value="NWD"/>
          <xsd:enumeration value="NX"/>
          <xsd:enumeration value="OVW"/>
          <xsd:enumeration value="PX"/>
          <xsd:enumeration value="RB"/>
          <xsd:enumeration value="RRA"/>
          <xsd:enumeration value="RX"/>
          <xsd:enumeration value="SMT"/>
          <xsd:enumeration value="SRS"/>
          <xsd:enumeration value="SX"/>
          <xsd:enumeration value="TA"/>
          <xsd:enumeration value="TGL"/>
          <xsd:enumeration value="TPW"/>
          <xsd:enumeration value="TWC"/>
          <xsd:enumeration value="VBC"/>
          <xsd:enumeration value="VBU"/>
          <xsd:enumeration value="VEF"/>
          <xsd:enumeration value="VKP"/>
          <xsd:enumeration value="VMP"/>
          <xsd:enumeration value="VSF"/>
          <xsd:enumeration value="VWC"/>
          <xsd:enumeration value="WBN"/>
          <xsd:enumeration value="WHM"/>
          <xsd:enumeration value="WBY"/>
          <xsd:enumeration value="WX"/>
        </xsd:restriction>
      </xsd:simpleType>
    </xsd:element>
  </xsd:schema>
  <xsd:schema xmlns:xsd="http://www.w3.org/2001/XMLSchema" xmlns:xs="http://www.w3.org/2001/XMLSchema" xmlns:dms="http://schemas.microsoft.com/office/2006/documentManagement/types" xmlns:pc="http://schemas.microsoft.com/office/infopath/2007/PartnerControls" targetNamespace="4fb2a8cc-a892-412b-814f-5a1d3e02bfe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e8380c-3c9a-4907-b7b4-f82a5d07d199}" ma:internalName="TaxCatchAll" ma:showField="CatchAllData" ma:web="4fb2a8cc-a892-412b-814f-5a1d3e02b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AE7C3-8B28-4B20-9AF2-113DC7BB7E52}">
  <ds:schemaRefs>
    <ds:schemaRef ds:uri="http://schemas.microsoft.com/office/2006/metadata/properties"/>
    <ds:schemaRef ds:uri="http://schemas.microsoft.com/office/infopath/2007/PartnerControls"/>
    <ds:schemaRef ds:uri="2fdd7b43-f123-422e-8fec-c28a2d0cc53f"/>
    <ds:schemaRef ds:uri="5aabd0ee-e977-4018-af1c-c0454c22b695"/>
    <ds:schemaRef ds:uri="4fb2a8cc-a892-412b-814f-5a1d3e02bfe4"/>
  </ds:schemaRefs>
</ds:datastoreItem>
</file>

<file path=customXml/itemProps2.xml><?xml version="1.0" encoding="utf-8"?>
<ds:datastoreItem xmlns:ds="http://schemas.openxmlformats.org/officeDocument/2006/customXml" ds:itemID="{2DCC3D67-EEC4-47FC-8315-40F7C279DAA3}">
  <ds:schemaRefs>
    <ds:schemaRef ds:uri="http://schemas.microsoft.com/sharepoint/v3/contenttype/forms"/>
  </ds:schemaRefs>
</ds:datastoreItem>
</file>

<file path=customXml/itemProps3.xml><?xml version="1.0" encoding="utf-8"?>
<ds:datastoreItem xmlns:ds="http://schemas.openxmlformats.org/officeDocument/2006/customXml" ds:itemID="{C200FF5E-F4C1-4CFD-BA32-29EC4C095B3A}">
  <ds:schemaRefs>
    <ds:schemaRef ds:uri="http://schemas.microsoft.com/office/2006/metadata/longProperties"/>
  </ds:schemaRefs>
</ds:datastoreItem>
</file>

<file path=customXml/itemProps4.xml><?xml version="1.0" encoding="utf-8"?>
<ds:datastoreItem xmlns:ds="http://schemas.openxmlformats.org/officeDocument/2006/customXml" ds:itemID="{8076B707-15F8-4DBF-97FC-DEC72188FE00}">
  <ds:schemaRefs>
    <ds:schemaRef ds:uri="http://schemas.openxmlformats.org/officeDocument/2006/bibliography"/>
  </ds:schemaRefs>
</ds:datastoreItem>
</file>

<file path=customXml/itemProps5.xml><?xml version="1.0" encoding="utf-8"?>
<ds:datastoreItem xmlns:ds="http://schemas.openxmlformats.org/officeDocument/2006/customXml" ds:itemID="{1A5AA504-376F-4A74-B30E-C985A85E6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d0ee-e977-4018-af1c-c0454c22b695"/>
    <ds:schemaRef ds:uri="2fdd7b43-f123-422e-8fec-c28a2d0cc53f"/>
    <ds:schemaRef ds:uri="4fb2a8cc-a892-412b-814f-5a1d3e02b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41D29D-F18C-4BF3-B11D-E89C4C2D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d0ee-e977-4018-af1c-c0454c22b695"/>
    <ds:schemaRef ds:uri="2fdd7b43-f123-422e-8fec-c28a2d0cc53f"/>
    <ds:schemaRef ds:uri="4fb2a8cc-a892-412b-814f-5a1d3e02b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5</Pages>
  <Words>938</Words>
  <Characters>5427</Characters>
  <Application>Microsoft Office Word</Application>
  <DocSecurity>0</DocSecurity>
  <Lines>2713</Lines>
  <Paragraphs>489</Paragraphs>
  <ScaleCrop>false</ScaleCrop>
  <HeadingPairs>
    <vt:vector size="2" baseType="variant">
      <vt:variant>
        <vt:lpstr>Title</vt:lpstr>
      </vt:variant>
      <vt:variant>
        <vt:i4>1</vt:i4>
      </vt:variant>
    </vt:vector>
  </HeadingPairs>
  <TitlesOfParts>
    <vt:vector size="1" baseType="lpstr">
      <vt:lpstr>COMMONS RESERVATION AGREEMENT</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Commons PRE SALE RESERVATION AGREEMENT</dc:title>
  <dc:subject/>
  <dc:creator>Colby McCauley</dc:creator>
  <cp:keywords/>
  <cp:lastModifiedBy>Violetta Ozeran</cp:lastModifiedBy>
  <cp:revision>171</cp:revision>
  <cp:lastPrinted>2024-09-16T15:26:00Z</cp:lastPrinted>
  <dcterms:created xsi:type="dcterms:W3CDTF">2024-09-16T16:35:00Z</dcterms:created>
  <dcterms:modified xsi:type="dcterms:W3CDTF">2024-09-19T19:25:00Z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3102967v2</vt:lpwstr>
  </property>
  <property fmtid="{D5CDD505-2E9C-101B-9397-08002B2CF9AE}" pid="3" name="CUS_DocIDOperation">
    <vt:lpwstr>FIRST PAGE ONLY</vt:lpwstr>
  </property>
  <property fmtid="{D5CDD505-2E9C-101B-9397-08002B2CF9AE}" pid="4" name="Major Category">
    <vt:lpwstr>MOVE-IN DOCUMENTS</vt:lpwstr>
  </property>
  <property fmtid="{D5CDD505-2E9C-101B-9397-08002B2CF9AE}" pid="5" name="Approved">
    <vt:lpwstr>PUBLISHED</vt:lpwstr>
  </property>
  <property fmtid="{D5CDD505-2E9C-101B-9397-08002B2CF9AE}" pid="6" name="Entity Name">
    <vt:lpwstr>The Commons</vt:lpwstr>
  </property>
  <property fmtid="{D5CDD505-2E9C-101B-9397-08002B2CF9AE}" pid="7" name="Minor Category">
    <vt:lpwstr>Massachusetts</vt:lpwstr>
  </property>
  <property fmtid="{D5CDD505-2E9C-101B-9397-08002B2CF9AE}" pid="8" name="FileURL">
    <vt:lpwstr/>
  </property>
  <property fmtid="{D5CDD505-2E9C-101B-9397-08002B2CF9AE}" pid="9" name="WorkflowCreationPath">
    <vt:lpwstr>a49c9549-92ac-45fc-bca8-238311e4fa56,6;a49c9549-92ac-45fc-bca8-238311e4fa56,8;a49c9549-92ac-45fc-bca8-238311e4fa56,10;a49c9549-92ac-45fc-bca8-238311e4fa56,12;</vt:lpwstr>
  </property>
  <property fmtid="{D5CDD505-2E9C-101B-9397-08002B2CF9AE}" pid="10" name="IconOverlay">
    <vt:lpwstr/>
  </property>
  <property fmtid="{D5CDD505-2E9C-101B-9397-08002B2CF9AE}" pid="11" name="State">
    <vt:lpwstr>;#Massachusetts;#</vt:lpwstr>
  </property>
  <property fmtid="{D5CDD505-2E9C-101B-9397-08002B2CF9AE}" pid="12" name="Document status">
    <vt:lpwstr>Published</vt:lpwstr>
  </property>
  <property fmtid="{D5CDD505-2E9C-101B-9397-08002B2CF9AE}" pid="13" name="Order">
    <vt:lpwstr>59400.0000000000</vt:lpwstr>
  </property>
  <property fmtid="{D5CDD505-2E9C-101B-9397-08002B2CF9AE}" pid="14" name="Year">
    <vt:lpwstr>2017</vt:lpwstr>
  </property>
  <property fmtid="{D5CDD505-2E9C-101B-9397-08002B2CF9AE}" pid="15" name="Folder Category">
    <vt:lpwstr/>
  </property>
  <property fmtid="{D5CDD505-2E9C-101B-9397-08002B2CF9AE}" pid="16" name="CCRC's Communities">
    <vt:lpwstr>The Commons</vt:lpwstr>
  </property>
  <property fmtid="{D5CDD505-2E9C-101B-9397-08002B2CF9AE}" pid="17" name="Type Of Policy">
    <vt:lpwstr/>
  </property>
  <property fmtid="{D5CDD505-2E9C-101B-9397-08002B2CF9AE}" pid="18" name="Document Category">
    <vt:lpwstr>CCRC's and IL</vt:lpwstr>
  </property>
  <property fmtid="{D5CDD505-2E9C-101B-9397-08002B2CF9AE}" pid="19" name="Care Level">
    <vt:lpwstr>Lifecare</vt:lpwstr>
  </property>
  <property fmtid="{D5CDD505-2E9C-101B-9397-08002B2CF9AE}" pid="20" name="Community">
    <vt:lpwstr>The Commons</vt:lpwstr>
  </property>
  <property fmtid="{D5CDD505-2E9C-101B-9397-08002B2CF9AE}" pid="21" name="Community Code">
    <vt:lpwstr>TGL</vt:lpwstr>
  </property>
  <property fmtid="{D5CDD505-2E9C-101B-9397-08002B2CF9AE}" pid="22" name="Document">
    <vt:lpwstr>1.Tour Packet</vt:lpwstr>
  </property>
  <property fmtid="{D5CDD505-2E9C-101B-9397-08002B2CF9AE}" pid="23" name="ContractTypes">
    <vt:lpwstr/>
  </property>
  <property fmtid="{D5CDD505-2E9C-101B-9397-08002B2CF9AE}" pid="24" name="TaxCatchAll">
    <vt:lpwstr/>
  </property>
  <property fmtid="{D5CDD505-2E9C-101B-9397-08002B2CF9AE}" pid="25" name="lcf76f155ced4ddcb4097134ff3c332f">
    <vt:lpwstr/>
  </property>
  <property fmtid="{D5CDD505-2E9C-101B-9397-08002B2CF9AE}" pid="26" name="MediaServiceImageTags">
    <vt:lpwstr/>
  </property>
  <property fmtid="{D5CDD505-2E9C-101B-9397-08002B2CF9AE}" pid="27" name="ContentTypeId">
    <vt:lpwstr>0x010100652BCA32A577FA4BB3518C899EFF64D3</vt:lpwstr>
  </property>
</Properties>
</file>